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A61602C" w14:textId="77777777" w:rsidR="00A763F8" w:rsidRDefault="00A763F8" w:rsidP="00A763F8">
      <w:pPr>
        <w:jc w:val="center"/>
        <w:rPr>
          <w:rFonts w:ascii="黑体" w:eastAsia="黑体" w:hAnsi="华文中宋"/>
          <w:b/>
          <w:bCs/>
          <w:spacing w:val="20"/>
          <w:sz w:val="52"/>
          <w:szCs w:val="52"/>
        </w:rPr>
      </w:pPr>
    </w:p>
    <w:p w14:paraId="44B3544C" w14:textId="77777777" w:rsidR="00A763F8" w:rsidRDefault="00A763F8" w:rsidP="00A763F8">
      <w:pPr>
        <w:jc w:val="center"/>
        <w:rPr>
          <w:rFonts w:ascii="黑体" w:eastAsia="黑体" w:hAnsi="华文中宋"/>
          <w:b/>
          <w:bCs/>
          <w:spacing w:val="20"/>
          <w:sz w:val="52"/>
          <w:szCs w:val="52"/>
        </w:rPr>
      </w:pPr>
    </w:p>
    <w:p w14:paraId="2EB5B90F" w14:textId="77777777" w:rsidR="00A763F8" w:rsidRDefault="005235DE" w:rsidP="005235DE">
      <w:pPr>
        <w:jc w:val="center"/>
        <w:rPr>
          <w:rFonts w:ascii="黑体" w:eastAsia="黑体" w:hAnsi="华文中宋"/>
          <w:b/>
          <w:bCs/>
          <w:spacing w:val="20"/>
          <w:sz w:val="52"/>
          <w:szCs w:val="52"/>
        </w:rPr>
      </w:pPr>
      <w:r>
        <w:rPr>
          <w:rFonts w:ascii="黑体" w:eastAsia="黑体" w:hAnsi="华文中宋" w:hint="eastAsia"/>
          <w:b/>
          <w:bCs/>
          <w:spacing w:val="20"/>
          <w:sz w:val="52"/>
          <w:szCs w:val="52"/>
        </w:rPr>
        <w:t>阳澄湖半岛各</w:t>
      </w:r>
      <w:r w:rsidR="00A763F8">
        <w:rPr>
          <w:rFonts w:ascii="黑体" w:eastAsia="黑体" w:hAnsi="华文中宋"/>
          <w:b/>
          <w:bCs/>
          <w:spacing w:val="20"/>
          <w:sz w:val="52"/>
          <w:szCs w:val="52"/>
        </w:rPr>
        <w:t>游客中心</w:t>
      </w:r>
      <w:r>
        <w:rPr>
          <w:rFonts w:ascii="黑体" w:eastAsia="黑体" w:hAnsi="华文中宋" w:hint="eastAsia"/>
          <w:b/>
          <w:bCs/>
          <w:spacing w:val="20"/>
          <w:sz w:val="52"/>
          <w:szCs w:val="52"/>
        </w:rPr>
        <w:t>及</w:t>
      </w:r>
      <w:r w:rsidR="000F6AD1">
        <w:rPr>
          <w:rFonts w:ascii="黑体" w:eastAsia="黑体" w:hAnsi="华文中宋" w:hint="eastAsia"/>
          <w:b/>
          <w:bCs/>
          <w:spacing w:val="20"/>
          <w:sz w:val="52"/>
          <w:szCs w:val="52"/>
        </w:rPr>
        <w:t>咨询点</w:t>
      </w:r>
    </w:p>
    <w:p w14:paraId="0C8938F0" w14:textId="77777777" w:rsidR="00A763F8" w:rsidRDefault="00A763F8" w:rsidP="00A763F8">
      <w:pPr>
        <w:jc w:val="center"/>
        <w:rPr>
          <w:rFonts w:ascii="黑体" w:eastAsia="黑体" w:hAnsi="华文中宋" w:cs="Times New Roman"/>
          <w:bCs/>
          <w:spacing w:val="20"/>
          <w:sz w:val="72"/>
          <w:szCs w:val="72"/>
        </w:rPr>
      </w:pPr>
      <w:r>
        <w:rPr>
          <w:rFonts w:ascii="黑体" w:eastAsia="黑体" w:hAnsi="华文中宋" w:hint="eastAsia"/>
          <w:b/>
          <w:bCs/>
          <w:spacing w:val="20"/>
          <w:sz w:val="52"/>
          <w:szCs w:val="52"/>
        </w:rPr>
        <w:t>智能化系统</w:t>
      </w:r>
      <w:r w:rsidR="000F6AD1">
        <w:rPr>
          <w:rFonts w:ascii="黑体" w:eastAsia="黑体" w:hAnsi="华文中宋" w:hint="eastAsia"/>
          <w:b/>
          <w:bCs/>
          <w:spacing w:val="20"/>
          <w:sz w:val="52"/>
          <w:szCs w:val="52"/>
        </w:rPr>
        <w:t>设备</w:t>
      </w:r>
      <w:r>
        <w:rPr>
          <w:rFonts w:ascii="黑体" w:eastAsia="黑体" w:hAnsi="华文中宋" w:hint="eastAsia"/>
          <w:b/>
          <w:bCs/>
          <w:spacing w:val="20"/>
          <w:sz w:val="52"/>
          <w:szCs w:val="52"/>
        </w:rPr>
        <w:t>维保项目</w:t>
      </w:r>
    </w:p>
    <w:p w14:paraId="075A036B" w14:textId="77777777" w:rsidR="00A763F8" w:rsidRDefault="00A763F8" w:rsidP="00A763F8">
      <w:pPr>
        <w:rPr>
          <w:rFonts w:ascii="华文中宋" w:eastAsia="华文中宋" w:hAnsi="华文中宋" w:cs="Times New Roman"/>
          <w:bCs/>
          <w:sz w:val="30"/>
          <w:szCs w:val="20"/>
        </w:rPr>
      </w:pPr>
    </w:p>
    <w:p w14:paraId="2341C423" w14:textId="77777777" w:rsidR="00A763F8" w:rsidRDefault="00A763F8" w:rsidP="00A763F8">
      <w:pPr>
        <w:rPr>
          <w:rFonts w:ascii="华文中宋" w:eastAsia="华文中宋" w:hAnsi="华文中宋" w:cs="Times New Roman"/>
          <w:bCs/>
          <w:sz w:val="30"/>
          <w:szCs w:val="20"/>
        </w:rPr>
      </w:pPr>
    </w:p>
    <w:p w14:paraId="2D0E4942" w14:textId="77777777" w:rsidR="00A763F8" w:rsidRDefault="00A763F8" w:rsidP="00A763F8">
      <w:pPr>
        <w:rPr>
          <w:rFonts w:ascii="华文中宋" w:eastAsia="华文中宋" w:hAnsi="华文中宋" w:cs="Times New Roman"/>
          <w:bCs/>
          <w:sz w:val="30"/>
          <w:szCs w:val="20"/>
        </w:rPr>
      </w:pPr>
    </w:p>
    <w:p w14:paraId="181D3AF3" w14:textId="77777777" w:rsidR="00A763F8" w:rsidRDefault="00A763F8" w:rsidP="00A763F8">
      <w:pPr>
        <w:rPr>
          <w:rFonts w:ascii="华文中宋" w:eastAsia="华文中宋" w:hAnsi="华文中宋" w:cs="Times New Roman"/>
          <w:bCs/>
          <w:sz w:val="30"/>
          <w:szCs w:val="20"/>
        </w:rPr>
      </w:pPr>
    </w:p>
    <w:p w14:paraId="346B4B2E" w14:textId="77777777" w:rsidR="00A763F8" w:rsidRDefault="000E4E64" w:rsidP="00A763F8">
      <w:pPr>
        <w:jc w:val="center"/>
        <w:rPr>
          <w:rFonts w:ascii="华文中宋" w:eastAsia="华文中宋" w:hAnsi="华文中宋" w:cs="Times New Roman"/>
          <w:bCs/>
          <w:spacing w:val="20"/>
          <w:sz w:val="52"/>
          <w:szCs w:val="52"/>
        </w:rPr>
      </w:pPr>
      <w:r>
        <w:rPr>
          <w:rFonts w:ascii="黑体" w:eastAsia="黑体" w:hAnsi="华文中宋" w:cs="Times New Roman"/>
          <w:bCs/>
          <w:noProof/>
          <w:spacing w:val="20"/>
          <w:sz w:val="52"/>
          <w:szCs w:val="52"/>
        </w:rPr>
        <w:pict w14:anchorId="2AA2EEC5">
          <v:line id="直接连接符 1176" o:spid="_x0000_s1026" style="position:absolute;left:0;text-align:left;z-index:251660288;visibility:visible" from="-9pt,15.6pt" to="-9pt,15.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" o:allowincell="f"/>
        </w:pict>
      </w:r>
      <w:r w:rsidR="00A763F8">
        <w:rPr>
          <w:rFonts w:ascii="黑体" w:eastAsia="黑体" w:hAnsi="华文中宋" w:cs="Times New Roman" w:hint="eastAsia"/>
          <w:bCs/>
          <w:spacing w:val="20"/>
          <w:sz w:val="52"/>
          <w:szCs w:val="52"/>
        </w:rPr>
        <w:t>项  目 需  求</w:t>
      </w:r>
    </w:p>
    <w:p w14:paraId="132FE174" w14:textId="77777777" w:rsidR="00A763F8" w:rsidRDefault="00A763F8" w:rsidP="00A763F8">
      <w:pPr>
        <w:rPr>
          <w:rFonts w:ascii="华文中宋" w:eastAsia="华文中宋" w:hAnsi="华文中宋" w:cs="Times New Roman"/>
          <w:bCs/>
          <w:sz w:val="30"/>
          <w:szCs w:val="20"/>
        </w:rPr>
      </w:pPr>
    </w:p>
    <w:p w14:paraId="2EE8EC65" w14:textId="77777777" w:rsidR="00A763F8" w:rsidRDefault="00A763F8" w:rsidP="00A763F8">
      <w:pPr>
        <w:jc w:val="left"/>
        <w:rPr>
          <w:rFonts w:ascii="华文中宋" w:eastAsia="华文中宋" w:hAnsi="华文中宋" w:cs="Times New Roman"/>
          <w:bCs/>
          <w:sz w:val="30"/>
          <w:szCs w:val="20"/>
        </w:rPr>
      </w:pPr>
    </w:p>
    <w:p w14:paraId="38C19C95" w14:textId="77777777" w:rsidR="00A763F8" w:rsidRDefault="00A763F8" w:rsidP="00A763F8">
      <w:pPr>
        <w:jc w:val="left"/>
        <w:rPr>
          <w:rFonts w:ascii="华文中宋" w:eastAsia="华文中宋" w:hAnsi="华文中宋" w:cs="Times New Roman"/>
          <w:bCs/>
          <w:sz w:val="30"/>
          <w:szCs w:val="20"/>
        </w:rPr>
      </w:pPr>
    </w:p>
    <w:p w14:paraId="76A0DB50" w14:textId="77777777" w:rsidR="00A763F8" w:rsidRDefault="00A763F8" w:rsidP="00A763F8">
      <w:pPr>
        <w:jc w:val="left"/>
        <w:rPr>
          <w:rFonts w:ascii="华文中宋" w:eastAsia="华文中宋" w:hAnsi="华文中宋" w:cs="Times New Roman"/>
          <w:bCs/>
          <w:sz w:val="30"/>
          <w:szCs w:val="20"/>
        </w:rPr>
      </w:pPr>
    </w:p>
    <w:p w14:paraId="140A8E71" w14:textId="77777777" w:rsidR="00A763F8" w:rsidRDefault="00A763F8" w:rsidP="00A763F8">
      <w:pPr>
        <w:jc w:val="left"/>
        <w:rPr>
          <w:rFonts w:ascii="华文中宋" w:eastAsia="华文中宋" w:hAnsi="华文中宋" w:cs="Times New Roman"/>
          <w:bCs/>
          <w:sz w:val="30"/>
          <w:szCs w:val="20"/>
        </w:rPr>
      </w:pPr>
    </w:p>
    <w:p w14:paraId="74073A9F" w14:textId="77777777" w:rsidR="00A763F8" w:rsidRDefault="00A763F8" w:rsidP="00A763F8">
      <w:pPr>
        <w:jc w:val="left"/>
        <w:rPr>
          <w:rFonts w:ascii="华文中宋" w:eastAsia="华文中宋" w:hAnsi="华文中宋" w:cs="Times New Roman"/>
          <w:bCs/>
          <w:sz w:val="30"/>
          <w:szCs w:val="20"/>
        </w:rPr>
      </w:pPr>
    </w:p>
    <w:p w14:paraId="5460E118" w14:textId="77777777" w:rsidR="00A763F8" w:rsidRPr="004139AE" w:rsidRDefault="00A763F8" w:rsidP="00A763F8">
      <w:pPr>
        <w:jc w:val="center"/>
        <w:rPr>
          <w:rFonts w:ascii="黑体" w:eastAsia="黑体" w:hAnsi="华文中宋" w:cs="Times New Roman"/>
          <w:bCs/>
          <w:sz w:val="30"/>
          <w:szCs w:val="30"/>
        </w:rPr>
      </w:pPr>
    </w:p>
    <w:p w14:paraId="23A82EF6" w14:textId="2635E664" w:rsidR="00A763F8" w:rsidRPr="004139AE" w:rsidRDefault="00A763F8" w:rsidP="00A763F8">
      <w:pPr>
        <w:jc w:val="center"/>
        <w:rPr>
          <w:rFonts w:ascii="黑体" w:eastAsia="黑体" w:hAnsi="华文中宋" w:cs="Times New Roman"/>
          <w:bCs/>
          <w:sz w:val="30"/>
          <w:szCs w:val="30"/>
        </w:rPr>
      </w:pPr>
      <w:r w:rsidRPr="004139AE">
        <w:rPr>
          <w:rFonts w:ascii="黑体" w:eastAsia="黑体" w:hAnsi="华文中宋" w:cs="Times New Roman" w:hint="eastAsia"/>
          <w:bCs/>
          <w:sz w:val="30"/>
          <w:szCs w:val="30"/>
        </w:rPr>
        <w:t>二○</w:t>
      </w:r>
      <w:r w:rsidR="000F6AD1" w:rsidRPr="004139AE">
        <w:rPr>
          <w:rFonts w:ascii="黑体" w:eastAsia="黑体" w:hAnsi="华文中宋" w:cs="Times New Roman" w:hint="eastAsia"/>
          <w:bCs/>
          <w:sz w:val="30"/>
          <w:szCs w:val="30"/>
        </w:rPr>
        <w:t>二</w:t>
      </w:r>
      <w:r w:rsidR="00AF6F27">
        <w:rPr>
          <w:rFonts w:ascii="黑体" w:eastAsia="黑体" w:hAnsi="华文中宋" w:cs="Times New Roman" w:hint="eastAsia"/>
          <w:bCs/>
          <w:sz w:val="30"/>
          <w:szCs w:val="30"/>
        </w:rPr>
        <w:t>一</w:t>
      </w:r>
      <w:r w:rsidR="00792405">
        <w:rPr>
          <w:rFonts w:ascii="黑体" w:eastAsia="黑体" w:hAnsi="华文中宋" w:cs="Times New Roman" w:hint="eastAsia"/>
          <w:bCs/>
          <w:sz w:val="30"/>
          <w:szCs w:val="30"/>
        </w:rPr>
        <w:t>年</w:t>
      </w:r>
      <w:r w:rsidR="000F6AD1">
        <w:rPr>
          <w:rFonts w:ascii="黑体" w:eastAsia="黑体" w:hAnsi="华文中宋" w:cs="Times New Roman" w:hint="eastAsia"/>
          <w:bCs/>
          <w:sz w:val="30"/>
          <w:szCs w:val="30"/>
        </w:rPr>
        <w:t>三</w:t>
      </w:r>
      <w:r w:rsidRPr="004139AE">
        <w:rPr>
          <w:rFonts w:ascii="黑体" w:eastAsia="黑体" w:hAnsi="华文中宋" w:cs="Times New Roman" w:hint="eastAsia"/>
          <w:bCs/>
          <w:sz w:val="30"/>
          <w:szCs w:val="30"/>
        </w:rPr>
        <w:t>月</w:t>
      </w:r>
    </w:p>
    <w:p w14:paraId="061E53A9" w14:textId="77777777" w:rsidR="00A763F8" w:rsidRDefault="00A763F8" w:rsidP="00A763F8"/>
    <w:p w14:paraId="547C2806" w14:textId="77777777" w:rsidR="00A763F8" w:rsidRDefault="00A763F8" w:rsidP="00A763F8"/>
    <w:p w14:paraId="3A185FC6" w14:textId="77777777" w:rsidR="00A763F8" w:rsidRDefault="00A763F8" w:rsidP="00A763F8"/>
    <w:p w14:paraId="541EF07E" w14:textId="77777777" w:rsidR="00A763F8" w:rsidRDefault="00A763F8" w:rsidP="00D9004C">
      <w:pPr>
        <w:widowControl/>
        <w:spacing w:line="300" w:lineRule="atLeast"/>
        <w:rPr>
          <w:rFonts w:ascii="微软雅黑" w:eastAsia="微软雅黑" w:hAnsi="微软雅黑" w:cs="宋体"/>
          <w:b/>
          <w:bCs/>
          <w:color w:val="333333"/>
          <w:kern w:val="0"/>
          <w:sz w:val="33"/>
          <w:szCs w:val="33"/>
        </w:rPr>
      </w:pPr>
    </w:p>
    <w:p w14:paraId="41FCE924" w14:textId="77777777" w:rsidR="00A763F8" w:rsidRPr="005235DE" w:rsidRDefault="00A763F8" w:rsidP="00A763F8">
      <w:pPr>
        <w:pStyle w:val="1"/>
        <w:jc w:val="center"/>
        <w:rPr>
          <w:rFonts w:ascii="楷体_GB2312" w:eastAsia="宋体" w:hAnsi="楷体_GB2312" w:cs="宋体"/>
          <w:bCs w:val="0"/>
          <w:kern w:val="0"/>
          <w:sz w:val="32"/>
          <w:szCs w:val="32"/>
        </w:rPr>
      </w:pPr>
      <w:bookmarkStart w:id="0" w:name="_Toc462247490"/>
      <w:r w:rsidRPr="005235DE">
        <w:rPr>
          <w:rFonts w:ascii="楷体_GB2312" w:eastAsia="宋体" w:hAnsi="楷体_GB2312" w:cs="宋体"/>
          <w:b w:val="0"/>
          <w:bCs w:val="0"/>
          <w:kern w:val="0"/>
          <w:sz w:val="32"/>
          <w:szCs w:val="32"/>
        </w:rPr>
        <w:lastRenderedPageBreak/>
        <w:t>第一章项目介绍</w:t>
      </w:r>
      <w:bookmarkEnd w:id="0"/>
    </w:p>
    <w:p w14:paraId="1E88DBFA" w14:textId="77777777" w:rsidR="00A763F8" w:rsidRPr="005235DE" w:rsidRDefault="00A763F8" w:rsidP="00A763F8">
      <w:pPr>
        <w:pStyle w:val="2"/>
        <w:rPr>
          <w:rFonts w:ascii="楷体_GB2312" w:eastAsia="宋体" w:hAnsi="楷体_GB2312" w:cs="宋体"/>
          <w:b w:val="0"/>
          <w:bCs w:val="0"/>
          <w:kern w:val="0"/>
          <w:sz w:val="21"/>
          <w:szCs w:val="21"/>
        </w:rPr>
      </w:pPr>
      <w:bookmarkStart w:id="1" w:name="_Toc462247491"/>
      <w:r w:rsidRPr="005235DE">
        <w:rPr>
          <w:rFonts w:ascii="楷体_GB2312" w:eastAsia="宋体" w:hAnsi="楷体_GB2312" w:cs="宋体"/>
          <w:b w:val="0"/>
          <w:bCs w:val="0"/>
          <w:kern w:val="0"/>
          <w:sz w:val="21"/>
          <w:szCs w:val="21"/>
        </w:rPr>
        <w:t>一、</w:t>
      </w:r>
      <w:r w:rsidRPr="005235DE">
        <w:rPr>
          <w:rFonts w:ascii="楷体_GB2312" w:eastAsia="宋体" w:hAnsi="楷体_GB2312" w:cs="宋体" w:hint="eastAsia"/>
          <w:b w:val="0"/>
          <w:bCs w:val="0"/>
          <w:kern w:val="0"/>
          <w:sz w:val="21"/>
          <w:szCs w:val="21"/>
        </w:rPr>
        <w:t>项目总体介绍</w:t>
      </w:r>
      <w:bookmarkEnd w:id="1"/>
    </w:p>
    <w:p w14:paraId="036BCDC1" w14:textId="77777777" w:rsidR="00A763F8" w:rsidRPr="005235DE" w:rsidRDefault="00A763F8" w:rsidP="00A763F8">
      <w:pPr>
        <w:pStyle w:val="ab"/>
        <w:spacing w:line="360" w:lineRule="auto"/>
        <w:ind w:firstLineChars="200"/>
        <w:rPr>
          <w:rFonts w:ascii="楷体_GB2312" w:hAnsi="楷体_GB2312" w:cs="宋体"/>
          <w:kern w:val="0"/>
          <w:szCs w:val="21"/>
        </w:rPr>
      </w:pPr>
      <w:r w:rsidRPr="005235DE">
        <w:rPr>
          <w:rFonts w:ascii="楷体_GB2312" w:hAnsi="楷体_GB2312" w:cs="宋体" w:hint="eastAsia"/>
          <w:kern w:val="0"/>
          <w:szCs w:val="21"/>
        </w:rPr>
        <w:t>苏州阳澄湖半岛</w:t>
      </w:r>
      <w:r w:rsidR="005235DE" w:rsidRPr="002D7A5A">
        <w:rPr>
          <w:rFonts w:ascii="楷体_GB2312" w:hAnsi="楷体_GB2312" w:cs="宋体"/>
          <w:kern w:val="0"/>
          <w:szCs w:val="21"/>
        </w:rPr>
        <w:t>星华街游客中心、仙樱湖公园游客中心、海螺广场游客中心</w:t>
      </w:r>
      <w:r w:rsidR="005235DE" w:rsidRPr="002D7A5A">
        <w:rPr>
          <w:rFonts w:ascii="楷体_GB2312" w:hAnsi="楷体_GB2312" w:cs="宋体" w:hint="eastAsia"/>
          <w:kern w:val="0"/>
          <w:szCs w:val="21"/>
        </w:rPr>
        <w:t>、</w:t>
      </w:r>
      <w:r w:rsidR="005235DE">
        <w:rPr>
          <w:rFonts w:ascii="楷体_GB2312" w:hAnsi="楷体_GB2312" w:cs="宋体" w:hint="eastAsia"/>
          <w:kern w:val="0"/>
          <w:szCs w:val="21"/>
        </w:rPr>
        <w:t>莲池湖公园游客中心、天主教堂</w:t>
      </w:r>
      <w:r w:rsidR="005235DE" w:rsidRPr="002D7A5A">
        <w:rPr>
          <w:rFonts w:ascii="楷体_GB2312" w:hAnsi="楷体_GB2312" w:cs="宋体"/>
          <w:kern w:val="0"/>
          <w:szCs w:val="21"/>
        </w:rPr>
        <w:t>咨询点</w:t>
      </w:r>
      <w:r w:rsidR="005235DE">
        <w:rPr>
          <w:rFonts w:ascii="楷体_GB2312" w:hAnsi="楷体_GB2312" w:cs="宋体" w:hint="eastAsia"/>
          <w:kern w:val="0"/>
          <w:szCs w:val="21"/>
        </w:rPr>
        <w:t>、重元寺咨询点、樱园咨询点、航模营地、迷宫乐园</w:t>
      </w:r>
      <w:r w:rsidR="00825685" w:rsidRPr="005235DE">
        <w:rPr>
          <w:rFonts w:ascii="楷体_GB2312" w:hAnsi="楷体_GB2312" w:cs="宋体" w:hint="eastAsia"/>
          <w:kern w:val="0"/>
          <w:szCs w:val="21"/>
        </w:rPr>
        <w:t>的</w:t>
      </w:r>
      <w:r w:rsidRPr="005235DE">
        <w:rPr>
          <w:rFonts w:ascii="楷体_GB2312" w:hAnsi="楷体_GB2312" w:cs="宋体" w:hint="eastAsia"/>
          <w:kern w:val="0"/>
          <w:szCs w:val="21"/>
        </w:rPr>
        <w:t>智能化设施维修保养项目主要包括以下几个系统：</w:t>
      </w:r>
    </w:p>
    <w:p w14:paraId="59C126F9" w14:textId="77777777" w:rsidR="00A2008E" w:rsidRPr="005235DE" w:rsidRDefault="00A2008E" w:rsidP="005235DE">
      <w:pPr>
        <w:pStyle w:val="ab"/>
        <w:spacing w:line="360" w:lineRule="auto"/>
        <w:ind w:firstLine="0"/>
        <w:rPr>
          <w:rFonts w:ascii="楷体_GB2312" w:hAnsi="楷体_GB2312" w:cs="宋体"/>
          <w:kern w:val="0"/>
          <w:szCs w:val="21"/>
        </w:rPr>
      </w:pPr>
    </w:p>
    <w:p w14:paraId="620111B2" w14:textId="77777777" w:rsidR="00A763F8" w:rsidRPr="005235DE" w:rsidRDefault="00A763F8" w:rsidP="00A2008E">
      <w:pPr>
        <w:pStyle w:val="ab"/>
        <w:spacing w:line="480" w:lineRule="auto"/>
        <w:ind w:firstLineChars="200"/>
        <w:rPr>
          <w:rFonts w:ascii="楷体_GB2312" w:hAnsi="楷体_GB2312" w:cs="宋体"/>
          <w:kern w:val="0"/>
          <w:szCs w:val="21"/>
        </w:rPr>
      </w:pPr>
      <w:r w:rsidRPr="005235DE">
        <w:rPr>
          <w:rFonts w:ascii="楷体_GB2312" w:hAnsi="楷体_GB2312" w:cs="宋体" w:hint="eastAsia"/>
          <w:kern w:val="0"/>
          <w:szCs w:val="21"/>
        </w:rPr>
        <w:t>1</w:t>
      </w:r>
      <w:r w:rsidRPr="005235DE">
        <w:rPr>
          <w:rFonts w:ascii="楷体_GB2312" w:hAnsi="楷体_GB2312" w:cs="宋体" w:hint="eastAsia"/>
          <w:kern w:val="0"/>
          <w:szCs w:val="21"/>
        </w:rPr>
        <w:t>、综合布线数据系统</w:t>
      </w:r>
    </w:p>
    <w:p w14:paraId="5E10C170" w14:textId="77777777" w:rsidR="00A763F8" w:rsidRPr="005235DE" w:rsidRDefault="00A763F8" w:rsidP="00A2008E">
      <w:pPr>
        <w:pStyle w:val="ab"/>
        <w:spacing w:line="480" w:lineRule="auto"/>
        <w:ind w:firstLineChars="200"/>
        <w:rPr>
          <w:rFonts w:ascii="楷体_GB2312" w:hAnsi="楷体_GB2312" w:cs="宋体"/>
          <w:kern w:val="0"/>
          <w:szCs w:val="21"/>
        </w:rPr>
      </w:pPr>
      <w:r w:rsidRPr="005235DE">
        <w:rPr>
          <w:rFonts w:ascii="楷体_GB2312" w:hAnsi="楷体_GB2312" w:cs="宋体"/>
          <w:kern w:val="0"/>
          <w:szCs w:val="21"/>
        </w:rPr>
        <w:t>2</w:t>
      </w:r>
      <w:r w:rsidRPr="005235DE">
        <w:rPr>
          <w:rFonts w:ascii="楷体_GB2312" w:hAnsi="楷体_GB2312" w:cs="宋体"/>
          <w:kern w:val="0"/>
          <w:szCs w:val="21"/>
        </w:rPr>
        <w:t>、综合布线语音系统</w:t>
      </w:r>
    </w:p>
    <w:p w14:paraId="43D9D57B" w14:textId="77777777" w:rsidR="00A763F8" w:rsidRPr="005235DE" w:rsidRDefault="00A763F8" w:rsidP="00A2008E">
      <w:pPr>
        <w:pStyle w:val="ab"/>
        <w:spacing w:line="480" w:lineRule="auto"/>
        <w:ind w:firstLineChars="200"/>
        <w:rPr>
          <w:rFonts w:ascii="楷体_GB2312" w:hAnsi="楷体_GB2312" w:cs="宋体"/>
          <w:kern w:val="0"/>
          <w:szCs w:val="21"/>
        </w:rPr>
      </w:pPr>
      <w:r w:rsidRPr="005235DE">
        <w:rPr>
          <w:rFonts w:ascii="楷体_GB2312" w:hAnsi="楷体_GB2312" w:cs="宋体" w:hint="eastAsia"/>
          <w:kern w:val="0"/>
          <w:szCs w:val="21"/>
        </w:rPr>
        <w:t>3</w:t>
      </w:r>
      <w:r w:rsidRPr="005235DE">
        <w:rPr>
          <w:rFonts w:ascii="楷体_GB2312" w:hAnsi="楷体_GB2312" w:cs="宋体" w:hint="eastAsia"/>
          <w:kern w:val="0"/>
          <w:szCs w:val="21"/>
        </w:rPr>
        <w:t>、监控系统</w:t>
      </w:r>
    </w:p>
    <w:p w14:paraId="16DFA9D3" w14:textId="77777777" w:rsidR="00A763F8" w:rsidRPr="005235DE" w:rsidRDefault="00A763F8" w:rsidP="00A2008E">
      <w:pPr>
        <w:pStyle w:val="ab"/>
        <w:spacing w:line="480" w:lineRule="auto"/>
        <w:ind w:firstLineChars="200"/>
        <w:rPr>
          <w:rFonts w:ascii="楷体_GB2312" w:hAnsi="楷体_GB2312" w:cs="宋体"/>
          <w:kern w:val="0"/>
          <w:szCs w:val="21"/>
        </w:rPr>
      </w:pPr>
      <w:r w:rsidRPr="005235DE">
        <w:rPr>
          <w:rFonts w:ascii="楷体_GB2312" w:hAnsi="楷体_GB2312" w:cs="宋体"/>
          <w:kern w:val="0"/>
          <w:szCs w:val="21"/>
        </w:rPr>
        <w:t>4</w:t>
      </w:r>
      <w:r w:rsidRPr="005235DE">
        <w:rPr>
          <w:rFonts w:ascii="楷体_GB2312" w:hAnsi="楷体_GB2312" w:cs="宋体"/>
          <w:kern w:val="0"/>
          <w:szCs w:val="21"/>
        </w:rPr>
        <w:t>、广播系统</w:t>
      </w:r>
    </w:p>
    <w:p w14:paraId="1D82CAD6" w14:textId="77777777" w:rsidR="00A763F8" w:rsidRPr="005235DE" w:rsidRDefault="00A763F8" w:rsidP="00A2008E">
      <w:pPr>
        <w:pStyle w:val="ab"/>
        <w:spacing w:line="480" w:lineRule="auto"/>
        <w:ind w:firstLineChars="200"/>
        <w:rPr>
          <w:rFonts w:ascii="楷体_GB2312" w:hAnsi="楷体_GB2312" w:cs="宋体"/>
          <w:kern w:val="0"/>
          <w:szCs w:val="21"/>
        </w:rPr>
      </w:pPr>
      <w:r w:rsidRPr="005235DE">
        <w:rPr>
          <w:rFonts w:ascii="楷体_GB2312" w:hAnsi="楷体_GB2312" w:cs="宋体" w:hint="eastAsia"/>
          <w:kern w:val="0"/>
          <w:szCs w:val="21"/>
        </w:rPr>
        <w:t>5</w:t>
      </w:r>
      <w:r w:rsidRPr="005235DE">
        <w:rPr>
          <w:rFonts w:ascii="楷体_GB2312" w:hAnsi="楷体_GB2312" w:cs="宋体" w:hint="eastAsia"/>
          <w:kern w:val="0"/>
          <w:szCs w:val="21"/>
        </w:rPr>
        <w:t>、门禁系统</w:t>
      </w:r>
    </w:p>
    <w:p w14:paraId="3DAC3CA6" w14:textId="77777777" w:rsidR="00A763F8" w:rsidRPr="005235DE" w:rsidRDefault="00A763F8" w:rsidP="00A2008E">
      <w:pPr>
        <w:pStyle w:val="ab"/>
        <w:spacing w:line="480" w:lineRule="auto"/>
        <w:ind w:firstLineChars="200"/>
        <w:rPr>
          <w:rFonts w:ascii="楷体_GB2312" w:hAnsi="楷体_GB2312" w:cs="宋体"/>
          <w:kern w:val="0"/>
          <w:szCs w:val="21"/>
        </w:rPr>
      </w:pPr>
      <w:r w:rsidRPr="005235DE">
        <w:rPr>
          <w:rFonts w:ascii="楷体_GB2312" w:hAnsi="楷体_GB2312" w:cs="宋体"/>
          <w:kern w:val="0"/>
          <w:szCs w:val="21"/>
        </w:rPr>
        <w:t>6</w:t>
      </w:r>
      <w:r w:rsidRPr="005235DE">
        <w:rPr>
          <w:rFonts w:ascii="楷体_GB2312" w:hAnsi="楷体_GB2312" w:cs="宋体"/>
          <w:kern w:val="0"/>
          <w:szCs w:val="21"/>
        </w:rPr>
        <w:t>、停车场管理系统</w:t>
      </w:r>
    </w:p>
    <w:p w14:paraId="139F7C08" w14:textId="77777777" w:rsidR="00A763F8" w:rsidRPr="005235DE" w:rsidRDefault="00A763F8" w:rsidP="00A2008E">
      <w:pPr>
        <w:pStyle w:val="ab"/>
        <w:spacing w:line="480" w:lineRule="auto"/>
        <w:ind w:firstLineChars="200"/>
        <w:rPr>
          <w:rFonts w:ascii="楷体_GB2312" w:hAnsi="楷体_GB2312" w:cs="宋体"/>
          <w:kern w:val="0"/>
          <w:szCs w:val="21"/>
        </w:rPr>
      </w:pPr>
      <w:r w:rsidRPr="005235DE">
        <w:rPr>
          <w:rFonts w:ascii="楷体_GB2312" w:hAnsi="楷体_GB2312" w:cs="宋体"/>
          <w:kern w:val="0"/>
          <w:szCs w:val="21"/>
        </w:rPr>
        <w:t>7</w:t>
      </w:r>
      <w:r w:rsidRPr="005235DE">
        <w:rPr>
          <w:rFonts w:ascii="楷体_GB2312" w:hAnsi="楷体_GB2312" w:cs="宋体"/>
          <w:kern w:val="0"/>
          <w:szCs w:val="21"/>
        </w:rPr>
        <w:t>、网络系统</w:t>
      </w:r>
    </w:p>
    <w:p w14:paraId="6865FC92" w14:textId="77777777" w:rsidR="00A763F8" w:rsidRPr="005235DE" w:rsidRDefault="00A763F8" w:rsidP="00A2008E">
      <w:pPr>
        <w:pStyle w:val="ab"/>
        <w:spacing w:line="480" w:lineRule="auto"/>
        <w:ind w:firstLineChars="200"/>
        <w:rPr>
          <w:rFonts w:ascii="楷体_GB2312" w:hAnsi="楷体_GB2312" w:cs="宋体"/>
          <w:kern w:val="0"/>
          <w:szCs w:val="21"/>
        </w:rPr>
      </w:pPr>
      <w:r w:rsidRPr="005235DE">
        <w:rPr>
          <w:rFonts w:ascii="楷体_GB2312" w:hAnsi="楷体_GB2312" w:cs="宋体"/>
          <w:kern w:val="0"/>
          <w:szCs w:val="21"/>
        </w:rPr>
        <w:t>8</w:t>
      </w:r>
      <w:r w:rsidRPr="005235DE">
        <w:rPr>
          <w:rFonts w:ascii="楷体_GB2312" w:hAnsi="楷体_GB2312" w:cs="宋体"/>
          <w:kern w:val="0"/>
          <w:szCs w:val="21"/>
        </w:rPr>
        <w:t>、不间断电源系统</w:t>
      </w:r>
    </w:p>
    <w:p w14:paraId="2B9759B0" w14:textId="77777777" w:rsidR="00A763F8" w:rsidRPr="005235DE" w:rsidRDefault="00A763F8" w:rsidP="00A2008E">
      <w:pPr>
        <w:pStyle w:val="ab"/>
        <w:spacing w:line="480" w:lineRule="auto"/>
        <w:ind w:firstLineChars="200"/>
        <w:rPr>
          <w:rFonts w:ascii="楷体_GB2312" w:hAnsi="楷体_GB2312" w:cs="宋体"/>
          <w:kern w:val="0"/>
          <w:szCs w:val="21"/>
        </w:rPr>
      </w:pPr>
      <w:r w:rsidRPr="005235DE">
        <w:rPr>
          <w:rFonts w:ascii="楷体_GB2312" w:hAnsi="楷体_GB2312" w:cs="宋体"/>
          <w:kern w:val="0"/>
          <w:szCs w:val="21"/>
        </w:rPr>
        <w:t>9</w:t>
      </w:r>
      <w:r w:rsidRPr="005235DE">
        <w:rPr>
          <w:rFonts w:ascii="楷体_GB2312" w:hAnsi="楷体_GB2312" w:cs="宋体"/>
          <w:kern w:val="0"/>
          <w:szCs w:val="21"/>
        </w:rPr>
        <w:t>、大屏幕显示系统</w:t>
      </w:r>
    </w:p>
    <w:p w14:paraId="685876F2" w14:textId="77777777" w:rsidR="00A2008E" w:rsidRPr="005235DE" w:rsidRDefault="00A763F8" w:rsidP="00A2008E">
      <w:pPr>
        <w:pStyle w:val="ab"/>
        <w:spacing w:line="480" w:lineRule="auto"/>
        <w:ind w:firstLineChars="200"/>
        <w:rPr>
          <w:rFonts w:ascii="楷体_GB2312" w:hAnsi="楷体_GB2312" w:cs="宋体"/>
          <w:kern w:val="0"/>
          <w:szCs w:val="21"/>
        </w:rPr>
      </w:pPr>
      <w:r w:rsidRPr="005235DE">
        <w:rPr>
          <w:rFonts w:ascii="楷体_GB2312" w:hAnsi="楷体_GB2312" w:cs="宋体"/>
          <w:kern w:val="0"/>
          <w:szCs w:val="21"/>
        </w:rPr>
        <w:t>10</w:t>
      </w:r>
      <w:r w:rsidRPr="005235DE">
        <w:rPr>
          <w:rFonts w:ascii="楷体_GB2312" w:hAnsi="楷体_GB2312" w:cs="宋体"/>
          <w:kern w:val="0"/>
          <w:szCs w:val="21"/>
        </w:rPr>
        <w:t>、</w:t>
      </w:r>
      <w:r w:rsidR="00D9004C" w:rsidRPr="005235DE">
        <w:rPr>
          <w:rFonts w:ascii="楷体_GB2312" w:hAnsi="楷体_GB2312" w:cs="宋体" w:hint="eastAsia"/>
          <w:kern w:val="0"/>
          <w:szCs w:val="21"/>
        </w:rPr>
        <w:t>规划展示</w:t>
      </w:r>
      <w:r w:rsidRPr="005235DE">
        <w:rPr>
          <w:rFonts w:ascii="楷体_GB2312" w:hAnsi="楷体_GB2312" w:cs="宋体"/>
          <w:kern w:val="0"/>
          <w:szCs w:val="21"/>
        </w:rPr>
        <w:t>厅</w:t>
      </w:r>
      <w:bookmarkStart w:id="2" w:name="_Toc462247493"/>
    </w:p>
    <w:p w14:paraId="24D82318" w14:textId="77777777" w:rsidR="00A763F8" w:rsidRPr="005235DE" w:rsidRDefault="0001574E" w:rsidP="00A763F8">
      <w:pPr>
        <w:pStyle w:val="1"/>
        <w:jc w:val="center"/>
        <w:rPr>
          <w:rFonts w:ascii="楷体_GB2312" w:eastAsia="宋体" w:hAnsi="楷体_GB2312" w:cs="宋体"/>
          <w:b w:val="0"/>
          <w:bCs w:val="0"/>
          <w:kern w:val="0"/>
          <w:sz w:val="32"/>
          <w:szCs w:val="32"/>
        </w:rPr>
      </w:pPr>
      <w:r w:rsidRPr="005235DE">
        <w:rPr>
          <w:rFonts w:ascii="楷体_GB2312" w:eastAsia="宋体" w:hAnsi="楷体_GB2312" w:cs="宋体"/>
          <w:b w:val="0"/>
          <w:bCs w:val="0"/>
          <w:kern w:val="0"/>
          <w:sz w:val="32"/>
          <w:szCs w:val="32"/>
        </w:rPr>
        <w:t>第</w:t>
      </w:r>
      <w:r w:rsidR="00495641" w:rsidRPr="005235DE">
        <w:rPr>
          <w:rFonts w:ascii="楷体_GB2312" w:eastAsia="宋体" w:hAnsi="楷体_GB2312" w:cs="宋体" w:hint="eastAsia"/>
          <w:b w:val="0"/>
          <w:bCs w:val="0"/>
          <w:kern w:val="0"/>
          <w:sz w:val="32"/>
          <w:szCs w:val="32"/>
        </w:rPr>
        <w:t>二</w:t>
      </w:r>
      <w:r w:rsidR="00A763F8" w:rsidRPr="005235DE">
        <w:rPr>
          <w:rFonts w:ascii="楷体_GB2312" w:eastAsia="宋体" w:hAnsi="楷体_GB2312" w:cs="宋体"/>
          <w:b w:val="0"/>
          <w:bCs w:val="0"/>
          <w:kern w:val="0"/>
          <w:sz w:val="32"/>
          <w:szCs w:val="32"/>
        </w:rPr>
        <w:t>章</w:t>
      </w:r>
      <w:r w:rsidR="00A763F8" w:rsidRPr="005235DE">
        <w:rPr>
          <w:rFonts w:ascii="楷体_GB2312" w:eastAsia="宋体" w:hAnsi="楷体_GB2312" w:cs="宋体" w:hint="eastAsia"/>
          <w:b w:val="0"/>
          <w:bCs w:val="0"/>
          <w:kern w:val="0"/>
          <w:sz w:val="32"/>
          <w:szCs w:val="32"/>
        </w:rPr>
        <w:t>项目技术要求及说明</w:t>
      </w:r>
      <w:bookmarkEnd w:id="2"/>
    </w:p>
    <w:p w14:paraId="12C708E4" w14:textId="77777777" w:rsidR="00A763F8" w:rsidRPr="005235DE" w:rsidRDefault="00A763F8" w:rsidP="005235DE">
      <w:bookmarkStart w:id="3" w:name="_Toc462247494"/>
      <w:r w:rsidRPr="005235DE">
        <w:t>一、</w:t>
      </w:r>
      <w:r w:rsidR="00825685" w:rsidRPr="005235DE">
        <w:rPr>
          <w:rFonts w:hint="eastAsia"/>
        </w:rPr>
        <w:t>星华街游客中心</w:t>
      </w:r>
      <w:r w:rsidRPr="005235DE">
        <w:t>维保项目清单</w:t>
      </w:r>
      <w:bookmarkEnd w:id="3"/>
    </w:p>
    <w:tbl>
      <w:tblPr>
        <w:tblW w:w="8280" w:type="dxa"/>
        <w:jc w:val="center"/>
        <w:tblLook w:val="04A0" w:firstRow="1" w:lastRow="0" w:firstColumn="1" w:lastColumn="0" w:noHBand="0" w:noVBand="1"/>
      </w:tblPr>
      <w:tblGrid>
        <w:gridCol w:w="1480"/>
        <w:gridCol w:w="1960"/>
        <w:gridCol w:w="2760"/>
        <w:gridCol w:w="1040"/>
        <w:gridCol w:w="1040"/>
      </w:tblGrid>
      <w:tr w:rsidR="00A763F8" w:rsidRPr="005235DE" w14:paraId="424A5412" w14:textId="77777777" w:rsidTr="005235DE">
        <w:trPr>
          <w:trHeight w:val="272"/>
          <w:jc w:val="center"/>
        </w:trPr>
        <w:tc>
          <w:tcPr>
            <w:tcW w:w="14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78ACDD01"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序号</w:t>
            </w:r>
          </w:p>
        </w:tc>
        <w:tc>
          <w:tcPr>
            <w:tcW w:w="1960" w:type="dxa"/>
            <w:tcBorders>
              <w:top w:val="single" w:sz="8" w:space="0" w:color="auto"/>
              <w:left w:val="nil"/>
              <w:bottom w:val="single" w:sz="4" w:space="0" w:color="auto"/>
              <w:right w:val="single" w:sz="4" w:space="0" w:color="auto"/>
            </w:tcBorders>
            <w:shd w:val="clear" w:color="auto" w:fill="auto"/>
            <w:noWrap/>
            <w:vAlign w:val="center"/>
            <w:hideMark/>
          </w:tcPr>
          <w:p w14:paraId="1AA768D3"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系统名称</w:t>
            </w:r>
          </w:p>
        </w:tc>
        <w:tc>
          <w:tcPr>
            <w:tcW w:w="2760" w:type="dxa"/>
            <w:tcBorders>
              <w:top w:val="single" w:sz="8" w:space="0" w:color="auto"/>
              <w:left w:val="nil"/>
              <w:bottom w:val="single" w:sz="4" w:space="0" w:color="auto"/>
              <w:right w:val="single" w:sz="4" w:space="0" w:color="auto"/>
            </w:tcBorders>
            <w:shd w:val="clear" w:color="auto" w:fill="auto"/>
            <w:noWrap/>
            <w:vAlign w:val="center"/>
            <w:hideMark/>
          </w:tcPr>
          <w:p w14:paraId="236D2B10"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设备名称</w:t>
            </w:r>
          </w:p>
        </w:tc>
        <w:tc>
          <w:tcPr>
            <w:tcW w:w="1040" w:type="dxa"/>
            <w:tcBorders>
              <w:top w:val="single" w:sz="8" w:space="0" w:color="auto"/>
              <w:left w:val="nil"/>
              <w:bottom w:val="single" w:sz="4" w:space="0" w:color="auto"/>
              <w:right w:val="single" w:sz="4" w:space="0" w:color="auto"/>
            </w:tcBorders>
            <w:shd w:val="clear" w:color="auto" w:fill="auto"/>
            <w:noWrap/>
            <w:vAlign w:val="center"/>
            <w:hideMark/>
          </w:tcPr>
          <w:p w14:paraId="2E19D86F"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数量</w:t>
            </w:r>
          </w:p>
        </w:tc>
        <w:tc>
          <w:tcPr>
            <w:tcW w:w="1040" w:type="dxa"/>
            <w:tcBorders>
              <w:top w:val="single" w:sz="8" w:space="0" w:color="auto"/>
              <w:left w:val="nil"/>
              <w:bottom w:val="single" w:sz="4" w:space="0" w:color="auto"/>
              <w:right w:val="single" w:sz="8" w:space="0" w:color="auto"/>
            </w:tcBorders>
            <w:shd w:val="clear" w:color="auto" w:fill="auto"/>
            <w:noWrap/>
            <w:vAlign w:val="center"/>
            <w:hideMark/>
          </w:tcPr>
          <w:p w14:paraId="3090E913"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单位</w:t>
            </w:r>
          </w:p>
        </w:tc>
      </w:tr>
      <w:tr w:rsidR="00A763F8" w:rsidRPr="005235DE" w14:paraId="7B1D323B" w14:textId="77777777" w:rsidTr="005235DE">
        <w:trPr>
          <w:trHeight w:val="272"/>
          <w:jc w:val="center"/>
        </w:trPr>
        <w:tc>
          <w:tcPr>
            <w:tcW w:w="148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38880C08"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1</w:t>
            </w:r>
          </w:p>
        </w:tc>
        <w:tc>
          <w:tcPr>
            <w:tcW w:w="19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56427269"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监控系统</w:t>
            </w:r>
          </w:p>
        </w:tc>
        <w:tc>
          <w:tcPr>
            <w:tcW w:w="2760" w:type="dxa"/>
            <w:tcBorders>
              <w:top w:val="nil"/>
              <w:left w:val="nil"/>
              <w:bottom w:val="single" w:sz="4" w:space="0" w:color="auto"/>
              <w:right w:val="single" w:sz="4" w:space="0" w:color="auto"/>
            </w:tcBorders>
            <w:shd w:val="clear" w:color="auto" w:fill="auto"/>
            <w:noWrap/>
            <w:vAlign w:val="center"/>
            <w:hideMark/>
          </w:tcPr>
          <w:p w14:paraId="4E2C0860"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摄像机</w:t>
            </w:r>
          </w:p>
        </w:tc>
        <w:tc>
          <w:tcPr>
            <w:tcW w:w="1040" w:type="dxa"/>
            <w:tcBorders>
              <w:top w:val="nil"/>
              <w:left w:val="nil"/>
              <w:bottom w:val="single" w:sz="4" w:space="0" w:color="auto"/>
              <w:right w:val="single" w:sz="4" w:space="0" w:color="auto"/>
            </w:tcBorders>
            <w:shd w:val="clear" w:color="auto" w:fill="auto"/>
            <w:noWrap/>
            <w:vAlign w:val="center"/>
            <w:hideMark/>
          </w:tcPr>
          <w:p w14:paraId="0A4A29BD"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52</w:t>
            </w:r>
          </w:p>
        </w:tc>
        <w:tc>
          <w:tcPr>
            <w:tcW w:w="1040" w:type="dxa"/>
            <w:tcBorders>
              <w:top w:val="nil"/>
              <w:left w:val="nil"/>
              <w:bottom w:val="single" w:sz="4" w:space="0" w:color="auto"/>
              <w:right w:val="single" w:sz="8" w:space="0" w:color="auto"/>
            </w:tcBorders>
            <w:shd w:val="clear" w:color="auto" w:fill="auto"/>
            <w:noWrap/>
            <w:vAlign w:val="center"/>
            <w:hideMark/>
          </w:tcPr>
          <w:p w14:paraId="5A2FE97C"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台</w:t>
            </w:r>
          </w:p>
        </w:tc>
      </w:tr>
      <w:tr w:rsidR="00A763F8" w:rsidRPr="005235DE" w14:paraId="49363F56" w14:textId="77777777" w:rsidTr="005235DE">
        <w:trPr>
          <w:trHeight w:val="272"/>
          <w:jc w:val="center"/>
        </w:trPr>
        <w:tc>
          <w:tcPr>
            <w:tcW w:w="1480" w:type="dxa"/>
            <w:vMerge/>
            <w:tcBorders>
              <w:top w:val="nil"/>
              <w:left w:val="single" w:sz="8" w:space="0" w:color="auto"/>
              <w:bottom w:val="single" w:sz="4" w:space="0" w:color="000000"/>
              <w:right w:val="single" w:sz="4" w:space="0" w:color="auto"/>
            </w:tcBorders>
            <w:vAlign w:val="center"/>
            <w:hideMark/>
          </w:tcPr>
          <w:p w14:paraId="2A1CE8C3" w14:textId="77777777" w:rsidR="00A763F8" w:rsidRPr="005235DE" w:rsidRDefault="00A763F8" w:rsidP="00A763F8">
            <w:pPr>
              <w:widowControl/>
              <w:jc w:val="left"/>
              <w:rPr>
                <w:rFonts w:ascii="楷体_GB2312" w:eastAsia="宋体" w:hAnsi="楷体_GB2312" w:cs="宋体"/>
                <w:kern w:val="0"/>
                <w:szCs w:val="21"/>
              </w:rPr>
            </w:pPr>
          </w:p>
        </w:tc>
        <w:tc>
          <w:tcPr>
            <w:tcW w:w="1960" w:type="dxa"/>
            <w:vMerge/>
            <w:tcBorders>
              <w:top w:val="nil"/>
              <w:left w:val="single" w:sz="4" w:space="0" w:color="auto"/>
              <w:bottom w:val="single" w:sz="4" w:space="0" w:color="000000"/>
              <w:right w:val="single" w:sz="4" w:space="0" w:color="auto"/>
            </w:tcBorders>
            <w:vAlign w:val="center"/>
            <w:hideMark/>
          </w:tcPr>
          <w:p w14:paraId="321A46E6" w14:textId="77777777" w:rsidR="00A763F8" w:rsidRPr="005235DE" w:rsidRDefault="00A763F8" w:rsidP="00A763F8">
            <w:pPr>
              <w:widowControl/>
              <w:jc w:val="left"/>
              <w:rPr>
                <w:rFonts w:ascii="楷体_GB2312" w:eastAsia="宋体" w:hAnsi="楷体_GB2312" w:cs="宋体"/>
                <w:kern w:val="0"/>
                <w:szCs w:val="21"/>
              </w:rPr>
            </w:pPr>
          </w:p>
        </w:tc>
        <w:tc>
          <w:tcPr>
            <w:tcW w:w="2760" w:type="dxa"/>
            <w:tcBorders>
              <w:top w:val="nil"/>
              <w:left w:val="nil"/>
              <w:bottom w:val="single" w:sz="4" w:space="0" w:color="auto"/>
              <w:right w:val="single" w:sz="4" w:space="0" w:color="auto"/>
            </w:tcBorders>
            <w:shd w:val="clear" w:color="auto" w:fill="auto"/>
            <w:noWrap/>
            <w:vAlign w:val="center"/>
            <w:hideMark/>
          </w:tcPr>
          <w:p w14:paraId="351EB907"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存储服务器</w:t>
            </w:r>
          </w:p>
        </w:tc>
        <w:tc>
          <w:tcPr>
            <w:tcW w:w="1040" w:type="dxa"/>
            <w:tcBorders>
              <w:top w:val="nil"/>
              <w:left w:val="nil"/>
              <w:bottom w:val="single" w:sz="4" w:space="0" w:color="auto"/>
              <w:right w:val="single" w:sz="4" w:space="0" w:color="auto"/>
            </w:tcBorders>
            <w:shd w:val="clear" w:color="auto" w:fill="auto"/>
            <w:noWrap/>
            <w:vAlign w:val="center"/>
            <w:hideMark/>
          </w:tcPr>
          <w:p w14:paraId="76AD025A"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3</w:t>
            </w:r>
          </w:p>
        </w:tc>
        <w:tc>
          <w:tcPr>
            <w:tcW w:w="1040" w:type="dxa"/>
            <w:tcBorders>
              <w:top w:val="nil"/>
              <w:left w:val="nil"/>
              <w:bottom w:val="single" w:sz="4" w:space="0" w:color="auto"/>
              <w:right w:val="single" w:sz="8" w:space="0" w:color="auto"/>
            </w:tcBorders>
            <w:shd w:val="clear" w:color="auto" w:fill="auto"/>
            <w:noWrap/>
            <w:vAlign w:val="center"/>
            <w:hideMark/>
          </w:tcPr>
          <w:p w14:paraId="66403B77"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台</w:t>
            </w:r>
          </w:p>
        </w:tc>
      </w:tr>
      <w:tr w:rsidR="00A763F8" w:rsidRPr="005235DE" w14:paraId="39E1DC95" w14:textId="77777777" w:rsidTr="005235DE">
        <w:trPr>
          <w:trHeight w:val="272"/>
          <w:jc w:val="center"/>
        </w:trPr>
        <w:tc>
          <w:tcPr>
            <w:tcW w:w="1480" w:type="dxa"/>
            <w:vMerge/>
            <w:tcBorders>
              <w:top w:val="nil"/>
              <w:left w:val="single" w:sz="8" w:space="0" w:color="auto"/>
              <w:bottom w:val="single" w:sz="4" w:space="0" w:color="000000"/>
              <w:right w:val="single" w:sz="4" w:space="0" w:color="auto"/>
            </w:tcBorders>
            <w:vAlign w:val="center"/>
            <w:hideMark/>
          </w:tcPr>
          <w:p w14:paraId="4128B0CA" w14:textId="77777777" w:rsidR="00A763F8" w:rsidRPr="005235DE" w:rsidRDefault="00A763F8" w:rsidP="00A763F8">
            <w:pPr>
              <w:widowControl/>
              <w:jc w:val="left"/>
              <w:rPr>
                <w:rFonts w:ascii="楷体_GB2312" w:eastAsia="宋体" w:hAnsi="楷体_GB2312" w:cs="宋体"/>
                <w:kern w:val="0"/>
                <w:szCs w:val="21"/>
              </w:rPr>
            </w:pPr>
          </w:p>
        </w:tc>
        <w:tc>
          <w:tcPr>
            <w:tcW w:w="1960" w:type="dxa"/>
            <w:vMerge/>
            <w:tcBorders>
              <w:top w:val="nil"/>
              <w:left w:val="single" w:sz="4" w:space="0" w:color="auto"/>
              <w:bottom w:val="single" w:sz="4" w:space="0" w:color="000000"/>
              <w:right w:val="single" w:sz="4" w:space="0" w:color="auto"/>
            </w:tcBorders>
            <w:vAlign w:val="center"/>
            <w:hideMark/>
          </w:tcPr>
          <w:p w14:paraId="51131A76" w14:textId="77777777" w:rsidR="00A763F8" w:rsidRPr="005235DE" w:rsidRDefault="00A763F8" w:rsidP="00A763F8">
            <w:pPr>
              <w:widowControl/>
              <w:jc w:val="left"/>
              <w:rPr>
                <w:rFonts w:ascii="楷体_GB2312" w:eastAsia="宋体" w:hAnsi="楷体_GB2312" w:cs="宋体"/>
                <w:kern w:val="0"/>
                <w:szCs w:val="21"/>
              </w:rPr>
            </w:pPr>
          </w:p>
        </w:tc>
        <w:tc>
          <w:tcPr>
            <w:tcW w:w="2760" w:type="dxa"/>
            <w:tcBorders>
              <w:top w:val="nil"/>
              <w:left w:val="nil"/>
              <w:bottom w:val="single" w:sz="4" w:space="0" w:color="auto"/>
              <w:right w:val="single" w:sz="4" w:space="0" w:color="auto"/>
            </w:tcBorders>
            <w:shd w:val="clear" w:color="auto" w:fill="auto"/>
            <w:noWrap/>
            <w:vAlign w:val="center"/>
            <w:hideMark/>
          </w:tcPr>
          <w:p w14:paraId="64EAFBFA"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视频服务器</w:t>
            </w:r>
          </w:p>
        </w:tc>
        <w:tc>
          <w:tcPr>
            <w:tcW w:w="1040" w:type="dxa"/>
            <w:tcBorders>
              <w:top w:val="nil"/>
              <w:left w:val="nil"/>
              <w:bottom w:val="single" w:sz="4" w:space="0" w:color="auto"/>
              <w:right w:val="single" w:sz="4" w:space="0" w:color="auto"/>
            </w:tcBorders>
            <w:shd w:val="clear" w:color="auto" w:fill="auto"/>
            <w:noWrap/>
            <w:vAlign w:val="center"/>
            <w:hideMark/>
          </w:tcPr>
          <w:p w14:paraId="25D1A13B"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3</w:t>
            </w:r>
          </w:p>
        </w:tc>
        <w:tc>
          <w:tcPr>
            <w:tcW w:w="1040" w:type="dxa"/>
            <w:tcBorders>
              <w:top w:val="nil"/>
              <w:left w:val="nil"/>
              <w:bottom w:val="single" w:sz="4" w:space="0" w:color="auto"/>
              <w:right w:val="single" w:sz="8" w:space="0" w:color="auto"/>
            </w:tcBorders>
            <w:shd w:val="clear" w:color="auto" w:fill="auto"/>
            <w:noWrap/>
            <w:vAlign w:val="center"/>
            <w:hideMark/>
          </w:tcPr>
          <w:p w14:paraId="76230E20"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台</w:t>
            </w:r>
          </w:p>
        </w:tc>
      </w:tr>
      <w:tr w:rsidR="00A763F8" w:rsidRPr="005235DE" w14:paraId="3E3C0E1E" w14:textId="77777777" w:rsidTr="005235DE">
        <w:trPr>
          <w:trHeight w:val="272"/>
          <w:jc w:val="center"/>
        </w:trPr>
        <w:tc>
          <w:tcPr>
            <w:tcW w:w="1480" w:type="dxa"/>
            <w:vMerge/>
            <w:tcBorders>
              <w:top w:val="nil"/>
              <w:left w:val="single" w:sz="8" w:space="0" w:color="auto"/>
              <w:bottom w:val="single" w:sz="4" w:space="0" w:color="000000"/>
              <w:right w:val="single" w:sz="4" w:space="0" w:color="auto"/>
            </w:tcBorders>
            <w:vAlign w:val="center"/>
            <w:hideMark/>
          </w:tcPr>
          <w:p w14:paraId="28D81CD1" w14:textId="77777777" w:rsidR="00A763F8" w:rsidRPr="005235DE" w:rsidRDefault="00A763F8" w:rsidP="00A763F8">
            <w:pPr>
              <w:widowControl/>
              <w:jc w:val="left"/>
              <w:rPr>
                <w:rFonts w:ascii="楷体_GB2312" w:eastAsia="宋体" w:hAnsi="楷体_GB2312" w:cs="宋体"/>
                <w:kern w:val="0"/>
                <w:szCs w:val="21"/>
              </w:rPr>
            </w:pPr>
          </w:p>
        </w:tc>
        <w:tc>
          <w:tcPr>
            <w:tcW w:w="1960" w:type="dxa"/>
            <w:vMerge/>
            <w:tcBorders>
              <w:top w:val="nil"/>
              <w:left w:val="single" w:sz="4" w:space="0" w:color="auto"/>
              <w:bottom w:val="single" w:sz="4" w:space="0" w:color="000000"/>
              <w:right w:val="single" w:sz="4" w:space="0" w:color="auto"/>
            </w:tcBorders>
            <w:vAlign w:val="center"/>
            <w:hideMark/>
          </w:tcPr>
          <w:p w14:paraId="05D64BDB" w14:textId="77777777" w:rsidR="00A763F8" w:rsidRPr="005235DE" w:rsidRDefault="00A763F8" w:rsidP="00A763F8">
            <w:pPr>
              <w:widowControl/>
              <w:jc w:val="left"/>
              <w:rPr>
                <w:rFonts w:ascii="楷体_GB2312" w:eastAsia="宋体" w:hAnsi="楷体_GB2312" w:cs="宋体"/>
                <w:kern w:val="0"/>
                <w:szCs w:val="21"/>
              </w:rPr>
            </w:pPr>
          </w:p>
        </w:tc>
        <w:tc>
          <w:tcPr>
            <w:tcW w:w="2760" w:type="dxa"/>
            <w:tcBorders>
              <w:top w:val="nil"/>
              <w:left w:val="nil"/>
              <w:bottom w:val="single" w:sz="4" w:space="0" w:color="auto"/>
              <w:right w:val="single" w:sz="4" w:space="0" w:color="auto"/>
            </w:tcBorders>
            <w:shd w:val="clear" w:color="auto" w:fill="auto"/>
            <w:noWrap/>
            <w:vAlign w:val="center"/>
            <w:hideMark/>
          </w:tcPr>
          <w:p w14:paraId="0928C071"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解码器</w:t>
            </w:r>
          </w:p>
        </w:tc>
        <w:tc>
          <w:tcPr>
            <w:tcW w:w="1040" w:type="dxa"/>
            <w:tcBorders>
              <w:top w:val="nil"/>
              <w:left w:val="nil"/>
              <w:bottom w:val="single" w:sz="4" w:space="0" w:color="auto"/>
              <w:right w:val="single" w:sz="4" w:space="0" w:color="auto"/>
            </w:tcBorders>
            <w:shd w:val="clear" w:color="auto" w:fill="auto"/>
            <w:noWrap/>
            <w:vAlign w:val="center"/>
            <w:hideMark/>
          </w:tcPr>
          <w:p w14:paraId="7B6B6525"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8</w:t>
            </w:r>
          </w:p>
        </w:tc>
        <w:tc>
          <w:tcPr>
            <w:tcW w:w="1040" w:type="dxa"/>
            <w:tcBorders>
              <w:top w:val="nil"/>
              <w:left w:val="nil"/>
              <w:bottom w:val="single" w:sz="4" w:space="0" w:color="auto"/>
              <w:right w:val="single" w:sz="8" w:space="0" w:color="auto"/>
            </w:tcBorders>
            <w:shd w:val="clear" w:color="auto" w:fill="auto"/>
            <w:noWrap/>
            <w:vAlign w:val="center"/>
            <w:hideMark/>
          </w:tcPr>
          <w:p w14:paraId="62144230"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块</w:t>
            </w:r>
          </w:p>
        </w:tc>
      </w:tr>
      <w:tr w:rsidR="00A763F8" w:rsidRPr="005235DE" w14:paraId="116CCE69" w14:textId="77777777" w:rsidTr="005235DE">
        <w:trPr>
          <w:trHeight w:val="272"/>
          <w:jc w:val="center"/>
        </w:trPr>
        <w:tc>
          <w:tcPr>
            <w:tcW w:w="148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0F67735"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2</w:t>
            </w:r>
          </w:p>
        </w:tc>
        <w:tc>
          <w:tcPr>
            <w:tcW w:w="19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2A47EBB8"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一卡通系统</w:t>
            </w:r>
          </w:p>
        </w:tc>
        <w:tc>
          <w:tcPr>
            <w:tcW w:w="2760" w:type="dxa"/>
            <w:tcBorders>
              <w:top w:val="nil"/>
              <w:left w:val="nil"/>
              <w:bottom w:val="single" w:sz="4" w:space="0" w:color="auto"/>
              <w:right w:val="single" w:sz="4" w:space="0" w:color="auto"/>
            </w:tcBorders>
            <w:shd w:val="clear" w:color="auto" w:fill="auto"/>
            <w:noWrap/>
            <w:vAlign w:val="center"/>
            <w:hideMark/>
          </w:tcPr>
          <w:p w14:paraId="242AC5EA"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入口控制机</w:t>
            </w:r>
          </w:p>
        </w:tc>
        <w:tc>
          <w:tcPr>
            <w:tcW w:w="1040" w:type="dxa"/>
            <w:tcBorders>
              <w:top w:val="nil"/>
              <w:left w:val="nil"/>
              <w:bottom w:val="single" w:sz="4" w:space="0" w:color="auto"/>
              <w:right w:val="single" w:sz="4" w:space="0" w:color="auto"/>
            </w:tcBorders>
            <w:shd w:val="clear" w:color="auto" w:fill="auto"/>
            <w:noWrap/>
            <w:vAlign w:val="center"/>
            <w:hideMark/>
          </w:tcPr>
          <w:p w14:paraId="17F77435"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2</w:t>
            </w:r>
          </w:p>
        </w:tc>
        <w:tc>
          <w:tcPr>
            <w:tcW w:w="1040" w:type="dxa"/>
            <w:tcBorders>
              <w:top w:val="nil"/>
              <w:left w:val="nil"/>
              <w:bottom w:val="single" w:sz="4" w:space="0" w:color="auto"/>
              <w:right w:val="single" w:sz="8" w:space="0" w:color="auto"/>
            </w:tcBorders>
            <w:shd w:val="clear" w:color="auto" w:fill="auto"/>
            <w:noWrap/>
            <w:vAlign w:val="center"/>
            <w:hideMark/>
          </w:tcPr>
          <w:p w14:paraId="0B31D2B3"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套</w:t>
            </w:r>
          </w:p>
        </w:tc>
      </w:tr>
      <w:tr w:rsidR="00A763F8" w:rsidRPr="005235DE" w14:paraId="719C3084" w14:textId="77777777" w:rsidTr="005235DE">
        <w:trPr>
          <w:trHeight w:val="272"/>
          <w:jc w:val="center"/>
        </w:trPr>
        <w:tc>
          <w:tcPr>
            <w:tcW w:w="1480" w:type="dxa"/>
            <w:vMerge/>
            <w:tcBorders>
              <w:top w:val="nil"/>
              <w:left w:val="single" w:sz="8" w:space="0" w:color="auto"/>
              <w:bottom w:val="single" w:sz="4" w:space="0" w:color="000000"/>
              <w:right w:val="single" w:sz="4" w:space="0" w:color="auto"/>
            </w:tcBorders>
            <w:vAlign w:val="center"/>
            <w:hideMark/>
          </w:tcPr>
          <w:p w14:paraId="16373A29" w14:textId="77777777" w:rsidR="00A763F8" w:rsidRPr="005235DE" w:rsidRDefault="00A763F8" w:rsidP="00A763F8">
            <w:pPr>
              <w:widowControl/>
              <w:jc w:val="left"/>
              <w:rPr>
                <w:rFonts w:ascii="楷体_GB2312" w:eastAsia="宋体" w:hAnsi="楷体_GB2312" w:cs="宋体"/>
                <w:kern w:val="0"/>
                <w:szCs w:val="21"/>
              </w:rPr>
            </w:pPr>
          </w:p>
        </w:tc>
        <w:tc>
          <w:tcPr>
            <w:tcW w:w="1960" w:type="dxa"/>
            <w:vMerge/>
            <w:tcBorders>
              <w:top w:val="nil"/>
              <w:left w:val="single" w:sz="4" w:space="0" w:color="auto"/>
              <w:bottom w:val="single" w:sz="4" w:space="0" w:color="000000"/>
              <w:right w:val="single" w:sz="4" w:space="0" w:color="auto"/>
            </w:tcBorders>
            <w:vAlign w:val="center"/>
            <w:hideMark/>
          </w:tcPr>
          <w:p w14:paraId="5FBEEA38" w14:textId="77777777" w:rsidR="00A763F8" w:rsidRPr="005235DE" w:rsidRDefault="00A763F8" w:rsidP="00A763F8">
            <w:pPr>
              <w:widowControl/>
              <w:jc w:val="left"/>
              <w:rPr>
                <w:rFonts w:ascii="楷体_GB2312" w:eastAsia="宋体" w:hAnsi="楷体_GB2312" w:cs="宋体"/>
                <w:kern w:val="0"/>
                <w:szCs w:val="21"/>
              </w:rPr>
            </w:pPr>
          </w:p>
        </w:tc>
        <w:tc>
          <w:tcPr>
            <w:tcW w:w="2760" w:type="dxa"/>
            <w:tcBorders>
              <w:top w:val="nil"/>
              <w:left w:val="nil"/>
              <w:bottom w:val="single" w:sz="4" w:space="0" w:color="auto"/>
              <w:right w:val="single" w:sz="4" w:space="0" w:color="auto"/>
            </w:tcBorders>
            <w:shd w:val="clear" w:color="auto" w:fill="auto"/>
            <w:noWrap/>
            <w:vAlign w:val="center"/>
            <w:hideMark/>
          </w:tcPr>
          <w:p w14:paraId="3A2C5071"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出口控制机</w:t>
            </w:r>
          </w:p>
        </w:tc>
        <w:tc>
          <w:tcPr>
            <w:tcW w:w="1040" w:type="dxa"/>
            <w:tcBorders>
              <w:top w:val="nil"/>
              <w:left w:val="nil"/>
              <w:bottom w:val="single" w:sz="4" w:space="0" w:color="auto"/>
              <w:right w:val="single" w:sz="4" w:space="0" w:color="auto"/>
            </w:tcBorders>
            <w:shd w:val="clear" w:color="auto" w:fill="auto"/>
            <w:noWrap/>
            <w:vAlign w:val="center"/>
            <w:hideMark/>
          </w:tcPr>
          <w:p w14:paraId="5116E0AE"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1</w:t>
            </w:r>
          </w:p>
        </w:tc>
        <w:tc>
          <w:tcPr>
            <w:tcW w:w="1040" w:type="dxa"/>
            <w:tcBorders>
              <w:top w:val="nil"/>
              <w:left w:val="nil"/>
              <w:bottom w:val="single" w:sz="4" w:space="0" w:color="auto"/>
              <w:right w:val="single" w:sz="8" w:space="0" w:color="auto"/>
            </w:tcBorders>
            <w:shd w:val="clear" w:color="auto" w:fill="auto"/>
            <w:noWrap/>
            <w:vAlign w:val="center"/>
            <w:hideMark/>
          </w:tcPr>
          <w:p w14:paraId="75B6670C"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套</w:t>
            </w:r>
          </w:p>
        </w:tc>
      </w:tr>
      <w:tr w:rsidR="00A763F8" w:rsidRPr="005235DE" w14:paraId="6C720136" w14:textId="77777777" w:rsidTr="005235DE">
        <w:trPr>
          <w:trHeight w:val="272"/>
          <w:jc w:val="center"/>
        </w:trPr>
        <w:tc>
          <w:tcPr>
            <w:tcW w:w="1480" w:type="dxa"/>
            <w:vMerge/>
            <w:tcBorders>
              <w:top w:val="nil"/>
              <w:left w:val="single" w:sz="8" w:space="0" w:color="auto"/>
              <w:bottom w:val="single" w:sz="4" w:space="0" w:color="000000"/>
              <w:right w:val="single" w:sz="4" w:space="0" w:color="auto"/>
            </w:tcBorders>
            <w:vAlign w:val="center"/>
            <w:hideMark/>
          </w:tcPr>
          <w:p w14:paraId="0FFE2D38" w14:textId="77777777" w:rsidR="00A763F8" w:rsidRPr="005235DE" w:rsidRDefault="00A763F8" w:rsidP="00A763F8">
            <w:pPr>
              <w:widowControl/>
              <w:jc w:val="left"/>
              <w:rPr>
                <w:rFonts w:ascii="楷体_GB2312" w:eastAsia="宋体" w:hAnsi="楷体_GB2312" w:cs="宋体"/>
                <w:kern w:val="0"/>
                <w:szCs w:val="21"/>
              </w:rPr>
            </w:pPr>
          </w:p>
        </w:tc>
        <w:tc>
          <w:tcPr>
            <w:tcW w:w="1960" w:type="dxa"/>
            <w:vMerge/>
            <w:tcBorders>
              <w:top w:val="nil"/>
              <w:left w:val="single" w:sz="4" w:space="0" w:color="auto"/>
              <w:bottom w:val="single" w:sz="4" w:space="0" w:color="000000"/>
              <w:right w:val="single" w:sz="4" w:space="0" w:color="auto"/>
            </w:tcBorders>
            <w:vAlign w:val="center"/>
            <w:hideMark/>
          </w:tcPr>
          <w:p w14:paraId="25197B29" w14:textId="77777777" w:rsidR="00A763F8" w:rsidRPr="005235DE" w:rsidRDefault="00A763F8" w:rsidP="00A763F8">
            <w:pPr>
              <w:widowControl/>
              <w:jc w:val="left"/>
              <w:rPr>
                <w:rFonts w:ascii="楷体_GB2312" w:eastAsia="宋体" w:hAnsi="楷体_GB2312" w:cs="宋体"/>
                <w:kern w:val="0"/>
                <w:szCs w:val="21"/>
              </w:rPr>
            </w:pPr>
          </w:p>
        </w:tc>
        <w:tc>
          <w:tcPr>
            <w:tcW w:w="2760" w:type="dxa"/>
            <w:tcBorders>
              <w:top w:val="nil"/>
              <w:left w:val="nil"/>
              <w:bottom w:val="single" w:sz="4" w:space="0" w:color="auto"/>
              <w:right w:val="single" w:sz="4" w:space="0" w:color="auto"/>
            </w:tcBorders>
            <w:shd w:val="clear" w:color="auto" w:fill="auto"/>
            <w:noWrap/>
            <w:vAlign w:val="center"/>
            <w:hideMark/>
          </w:tcPr>
          <w:p w14:paraId="5D96A81D"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管理工作站</w:t>
            </w:r>
          </w:p>
        </w:tc>
        <w:tc>
          <w:tcPr>
            <w:tcW w:w="1040" w:type="dxa"/>
            <w:tcBorders>
              <w:top w:val="nil"/>
              <w:left w:val="nil"/>
              <w:bottom w:val="single" w:sz="4" w:space="0" w:color="auto"/>
              <w:right w:val="single" w:sz="4" w:space="0" w:color="auto"/>
            </w:tcBorders>
            <w:shd w:val="clear" w:color="auto" w:fill="auto"/>
            <w:noWrap/>
            <w:vAlign w:val="center"/>
            <w:hideMark/>
          </w:tcPr>
          <w:p w14:paraId="77BC40AA"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1</w:t>
            </w:r>
          </w:p>
        </w:tc>
        <w:tc>
          <w:tcPr>
            <w:tcW w:w="1040" w:type="dxa"/>
            <w:tcBorders>
              <w:top w:val="nil"/>
              <w:left w:val="nil"/>
              <w:bottom w:val="single" w:sz="4" w:space="0" w:color="auto"/>
              <w:right w:val="single" w:sz="8" w:space="0" w:color="auto"/>
            </w:tcBorders>
            <w:shd w:val="clear" w:color="auto" w:fill="auto"/>
            <w:noWrap/>
            <w:vAlign w:val="center"/>
            <w:hideMark/>
          </w:tcPr>
          <w:p w14:paraId="0C09BBB0"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台</w:t>
            </w:r>
          </w:p>
        </w:tc>
      </w:tr>
      <w:tr w:rsidR="00A763F8" w:rsidRPr="005235DE" w14:paraId="7D3F6123" w14:textId="77777777" w:rsidTr="005235DE">
        <w:trPr>
          <w:trHeight w:val="272"/>
          <w:jc w:val="center"/>
        </w:trPr>
        <w:tc>
          <w:tcPr>
            <w:tcW w:w="1480" w:type="dxa"/>
            <w:vMerge/>
            <w:tcBorders>
              <w:top w:val="nil"/>
              <w:left w:val="single" w:sz="8" w:space="0" w:color="auto"/>
              <w:bottom w:val="single" w:sz="4" w:space="0" w:color="000000"/>
              <w:right w:val="single" w:sz="4" w:space="0" w:color="auto"/>
            </w:tcBorders>
            <w:vAlign w:val="center"/>
            <w:hideMark/>
          </w:tcPr>
          <w:p w14:paraId="6CA5703F" w14:textId="77777777" w:rsidR="00A763F8" w:rsidRPr="005235DE" w:rsidRDefault="00A763F8" w:rsidP="00A763F8">
            <w:pPr>
              <w:widowControl/>
              <w:jc w:val="left"/>
              <w:rPr>
                <w:rFonts w:ascii="楷体_GB2312" w:eastAsia="宋体" w:hAnsi="楷体_GB2312" w:cs="宋体"/>
                <w:kern w:val="0"/>
                <w:szCs w:val="21"/>
              </w:rPr>
            </w:pPr>
          </w:p>
        </w:tc>
        <w:tc>
          <w:tcPr>
            <w:tcW w:w="1960" w:type="dxa"/>
            <w:vMerge/>
            <w:tcBorders>
              <w:top w:val="nil"/>
              <w:left w:val="single" w:sz="4" w:space="0" w:color="auto"/>
              <w:bottom w:val="single" w:sz="4" w:space="0" w:color="000000"/>
              <w:right w:val="single" w:sz="4" w:space="0" w:color="auto"/>
            </w:tcBorders>
            <w:vAlign w:val="center"/>
            <w:hideMark/>
          </w:tcPr>
          <w:p w14:paraId="21D01600" w14:textId="77777777" w:rsidR="00A763F8" w:rsidRPr="005235DE" w:rsidRDefault="00A763F8" w:rsidP="00A763F8">
            <w:pPr>
              <w:widowControl/>
              <w:jc w:val="left"/>
              <w:rPr>
                <w:rFonts w:ascii="楷体_GB2312" w:eastAsia="宋体" w:hAnsi="楷体_GB2312" w:cs="宋体"/>
                <w:kern w:val="0"/>
                <w:szCs w:val="21"/>
              </w:rPr>
            </w:pPr>
          </w:p>
        </w:tc>
        <w:tc>
          <w:tcPr>
            <w:tcW w:w="2760" w:type="dxa"/>
            <w:tcBorders>
              <w:top w:val="nil"/>
              <w:left w:val="nil"/>
              <w:bottom w:val="single" w:sz="4" w:space="0" w:color="auto"/>
              <w:right w:val="single" w:sz="4" w:space="0" w:color="auto"/>
            </w:tcBorders>
            <w:shd w:val="clear" w:color="auto" w:fill="auto"/>
            <w:noWrap/>
            <w:vAlign w:val="center"/>
            <w:hideMark/>
          </w:tcPr>
          <w:p w14:paraId="46E8D43E"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门禁控制器</w:t>
            </w:r>
          </w:p>
        </w:tc>
        <w:tc>
          <w:tcPr>
            <w:tcW w:w="1040" w:type="dxa"/>
            <w:tcBorders>
              <w:top w:val="nil"/>
              <w:left w:val="nil"/>
              <w:bottom w:val="single" w:sz="4" w:space="0" w:color="auto"/>
              <w:right w:val="single" w:sz="4" w:space="0" w:color="auto"/>
            </w:tcBorders>
            <w:shd w:val="clear" w:color="auto" w:fill="auto"/>
            <w:noWrap/>
            <w:vAlign w:val="center"/>
            <w:hideMark/>
          </w:tcPr>
          <w:p w14:paraId="6D232AFC"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3</w:t>
            </w:r>
          </w:p>
        </w:tc>
        <w:tc>
          <w:tcPr>
            <w:tcW w:w="1040" w:type="dxa"/>
            <w:tcBorders>
              <w:top w:val="nil"/>
              <w:left w:val="nil"/>
              <w:bottom w:val="single" w:sz="4" w:space="0" w:color="auto"/>
              <w:right w:val="single" w:sz="8" w:space="0" w:color="auto"/>
            </w:tcBorders>
            <w:shd w:val="clear" w:color="auto" w:fill="auto"/>
            <w:noWrap/>
            <w:vAlign w:val="center"/>
            <w:hideMark/>
          </w:tcPr>
          <w:p w14:paraId="7934E4ED"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台</w:t>
            </w:r>
          </w:p>
        </w:tc>
      </w:tr>
      <w:tr w:rsidR="00A763F8" w:rsidRPr="005235DE" w14:paraId="2559E445" w14:textId="77777777" w:rsidTr="005235DE">
        <w:trPr>
          <w:trHeight w:val="272"/>
          <w:jc w:val="center"/>
        </w:trPr>
        <w:tc>
          <w:tcPr>
            <w:tcW w:w="1480" w:type="dxa"/>
            <w:vMerge/>
            <w:tcBorders>
              <w:top w:val="nil"/>
              <w:left w:val="single" w:sz="8" w:space="0" w:color="auto"/>
              <w:bottom w:val="single" w:sz="4" w:space="0" w:color="000000"/>
              <w:right w:val="single" w:sz="4" w:space="0" w:color="auto"/>
            </w:tcBorders>
            <w:vAlign w:val="center"/>
            <w:hideMark/>
          </w:tcPr>
          <w:p w14:paraId="037E8477" w14:textId="77777777" w:rsidR="00A763F8" w:rsidRPr="005235DE" w:rsidRDefault="00A763F8" w:rsidP="00A763F8">
            <w:pPr>
              <w:widowControl/>
              <w:jc w:val="left"/>
              <w:rPr>
                <w:rFonts w:ascii="楷体_GB2312" w:eastAsia="宋体" w:hAnsi="楷体_GB2312" w:cs="宋体"/>
                <w:kern w:val="0"/>
                <w:szCs w:val="21"/>
              </w:rPr>
            </w:pPr>
          </w:p>
        </w:tc>
        <w:tc>
          <w:tcPr>
            <w:tcW w:w="1960" w:type="dxa"/>
            <w:vMerge/>
            <w:tcBorders>
              <w:top w:val="nil"/>
              <w:left w:val="single" w:sz="4" w:space="0" w:color="auto"/>
              <w:bottom w:val="single" w:sz="4" w:space="0" w:color="000000"/>
              <w:right w:val="single" w:sz="4" w:space="0" w:color="auto"/>
            </w:tcBorders>
            <w:vAlign w:val="center"/>
            <w:hideMark/>
          </w:tcPr>
          <w:p w14:paraId="27AC6960" w14:textId="77777777" w:rsidR="00A763F8" w:rsidRPr="005235DE" w:rsidRDefault="00A763F8" w:rsidP="00A763F8">
            <w:pPr>
              <w:widowControl/>
              <w:jc w:val="left"/>
              <w:rPr>
                <w:rFonts w:ascii="楷体_GB2312" w:eastAsia="宋体" w:hAnsi="楷体_GB2312" w:cs="宋体"/>
                <w:kern w:val="0"/>
                <w:szCs w:val="21"/>
              </w:rPr>
            </w:pPr>
          </w:p>
        </w:tc>
        <w:tc>
          <w:tcPr>
            <w:tcW w:w="2760" w:type="dxa"/>
            <w:tcBorders>
              <w:top w:val="nil"/>
              <w:left w:val="nil"/>
              <w:bottom w:val="single" w:sz="4" w:space="0" w:color="auto"/>
              <w:right w:val="single" w:sz="4" w:space="0" w:color="auto"/>
            </w:tcBorders>
            <w:shd w:val="clear" w:color="auto" w:fill="auto"/>
            <w:noWrap/>
            <w:vAlign w:val="center"/>
            <w:hideMark/>
          </w:tcPr>
          <w:p w14:paraId="1C535ECB"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门禁读卡器、磁力锁</w:t>
            </w:r>
          </w:p>
        </w:tc>
        <w:tc>
          <w:tcPr>
            <w:tcW w:w="1040" w:type="dxa"/>
            <w:tcBorders>
              <w:top w:val="nil"/>
              <w:left w:val="nil"/>
              <w:bottom w:val="single" w:sz="4" w:space="0" w:color="auto"/>
              <w:right w:val="single" w:sz="4" w:space="0" w:color="auto"/>
            </w:tcBorders>
            <w:shd w:val="clear" w:color="auto" w:fill="auto"/>
            <w:noWrap/>
            <w:vAlign w:val="center"/>
            <w:hideMark/>
          </w:tcPr>
          <w:p w14:paraId="45686032"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1</w:t>
            </w:r>
          </w:p>
        </w:tc>
        <w:tc>
          <w:tcPr>
            <w:tcW w:w="1040" w:type="dxa"/>
            <w:tcBorders>
              <w:top w:val="nil"/>
              <w:left w:val="nil"/>
              <w:bottom w:val="single" w:sz="4" w:space="0" w:color="auto"/>
              <w:right w:val="single" w:sz="8" w:space="0" w:color="auto"/>
            </w:tcBorders>
            <w:shd w:val="clear" w:color="auto" w:fill="auto"/>
            <w:noWrap/>
            <w:vAlign w:val="center"/>
            <w:hideMark/>
          </w:tcPr>
          <w:p w14:paraId="503F3ED2"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批</w:t>
            </w:r>
          </w:p>
        </w:tc>
      </w:tr>
      <w:tr w:rsidR="00A763F8" w:rsidRPr="005235DE" w14:paraId="497A8C7D" w14:textId="77777777" w:rsidTr="005235DE">
        <w:trPr>
          <w:trHeight w:val="272"/>
          <w:jc w:val="center"/>
        </w:trPr>
        <w:tc>
          <w:tcPr>
            <w:tcW w:w="1480" w:type="dxa"/>
            <w:vMerge/>
            <w:tcBorders>
              <w:top w:val="nil"/>
              <w:left w:val="single" w:sz="8" w:space="0" w:color="auto"/>
              <w:bottom w:val="single" w:sz="4" w:space="0" w:color="000000"/>
              <w:right w:val="single" w:sz="4" w:space="0" w:color="auto"/>
            </w:tcBorders>
            <w:vAlign w:val="center"/>
            <w:hideMark/>
          </w:tcPr>
          <w:p w14:paraId="0496E6B7" w14:textId="77777777" w:rsidR="00A763F8" w:rsidRPr="005235DE" w:rsidRDefault="00A763F8" w:rsidP="00A763F8">
            <w:pPr>
              <w:widowControl/>
              <w:jc w:val="left"/>
              <w:rPr>
                <w:rFonts w:ascii="楷体_GB2312" w:eastAsia="宋体" w:hAnsi="楷体_GB2312" w:cs="宋体"/>
                <w:kern w:val="0"/>
                <w:szCs w:val="21"/>
              </w:rPr>
            </w:pPr>
          </w:p>
        </w:tc>
        <w:tc>
          <w:tcPr>
            <w:tcW w:w="1960" w:type="dxa"/>
            <w:vMerge/>
            <w:tcBorders>
              <w:top w:val="nil"/>
              <w:left w:val="single" w:sz="4" w:space="0" w:color="auto"/>
              <w:bottom w:val="single" w:sz="4" w:space="0" w:color="000000"/>
              <w:right w:val="single" w:sz="4" w:space="0" w:color="auto"/>
            </w:tcBorders>
            <w:vAlign w:val="center"/>
            <w:hideMark/>
          </w:tcPr>
          <w:p w14:paraId="2C1D9E13" w14:textId="77777777" w:rsidR="00A763F8" w:rsidRPr="005235DE" w:rsidRDefault="00A763F8" w:rsidP="00A763F8">
            <w:pPr>
              <w:widowControl/>
              <w:jc w:val="left"/>
              <w:rPr>
                <w:rFonts w:ascii="楷体_GB2312" w:eastAsia="宋体" w:hAnsi="楷体_GB2312" w:cs="宋体"/>
                <w:kern w:val="0"/>
                <w:szCs w:val="21"/>
              </w:rPr>
            </w:pPr>
          </w:p>
        </w:tc>
        <w:tc>
          <w:tcPr>
            <w:tcW w:w="2760" w:type="dxa"/>
            <w:tcBorders>
              <w:top w:val="nil"/>
              <w:left w:val="nil"/>
              <w:bottom w:val="single" w:sz="4" w:space="0" w:color="auto"/>
              <w:right w:val="single" w:sz="4" w:space="0" w:color="auto"/>
            </w:tcBorders>
            <w:shd w:val="clear" w:color="auto" w:fill="auto"/>
            <w:noWrap/>
            <w:vAlign w:val="center"/>
            <w:hideMark/>
          </w:tcPr>
          <w:p w14:paraId="0745FD19"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气压式升降机</w:t>
            </w:r>
          </w:p>
        </w:tc>
        <w:tc>
          <w:tcPr>
            <w:tcW w:w="1040" w:type="dxa"/>
            <w:tcBorders>
              <w:top w:val="nil"/>
              <w:left w:val="nil"/>
              <w:bottom w:val="single" w:sz="4" w:space="0" w:color="auto"/>
              <w:right w:val="single" w:sz="4" w:space="0" w:color="auto"/>
            </w:tcBorders>
            <w:shd w:val="clear" w:color="auto" w:fill="auto"/>
            <w:noWrap/>
            <w:vAlign w:val="center"/>
            <w:hideMark/>
          </w:tcPr>
          <w:p w14:paraId="230B526B"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3</w:t>
            </w:r>
          </w:p>
        </w:tc>
        <w:tc>
          <w:tcPr>
            <w:tcW w:w="1040" w:type="dxa"/>
            <w:tcBorders>
              <w:top w:val="nil"/>
              <w:left w:val="nil"/>
              <w:bottom w:val="single" w:sz="4" w:space="0" w:color="auto"/>
              <w:right w:val="single" w:sz="8" w:space="0" w:color="auto"/>
            </w:tcBorders>
            <w:shd w:val="clear" w:color="auto" w:fill="auto"/>
            <w:noWrap/>
            <w:vAlign w:val="center"/>
            <w:hideMark/>
          </w:tcPr>
          <w:p w14:paraId="04659E67"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套</w:t>
            </w:r>
          </w:p>
        </w:tc>
      </w:tr>
      <w:tr w:rsidR="00A763F8" w:rsidRPr="005235DE" w14:paraId="1A2DCE3A" w14:textId="77777777" w:rsidTr="005235DE">
        <w:trPr>
          <w:trHeight w:val="272"/>
          <w:jc w:val="center"/>
        </w:trPr>
        <w:tc>
          <w:tcPr>
            <w:tcW w:w="148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D6C84A7"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3</w:t>
            </w:r>
          </w:p>
        </w:tc>
        <w:tc>
          <w:tcPr>
            <w:tcW w:w="19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4729F46D"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广播系统</w:t>
            </w:r>
          </w:p>
        </w:tc>
        <w:tc>
          <w:tcPr>
            <w:tcW w:w="2760" w:type="dxa"/>
            <w:tcBorders>
              <w:top w:val="nil"/>
              <w:left w:val="nil"/>
              <w:bottom w:val="single" w:sz="4" w:space="0" w:color="auto"/>
              <w:right w:val="single" w:sz="4" w:space="0" w:color="auto"/>
            </w:tcBorders>
            <w:shd w:val="clear" w:color="auto" w:fill="auto"/>
            <w:noWrap/>
            <w:vAlign w:val="center"/>
            <w:hideMark/>
          </w:tcPr>
          <w:p w14:paraId="2F92D9E2"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调音台</w:t>
            </w:r>
          </w:p>
        </w:tc>
        <w:tc>
          <w:tcPr>
            <w:tcW w:w="1040" w:type="dxa"/>
            <w:tcBorders>
              <w:top w:val="nil"/>
              <w:left w:val="nil"/>
              <w:bottom w:val="single" w:sz="4" w:space="0" w:color="auto"/>
              <w:right w:val="single" w:sz="4" w:space="0" w:color="auto"/>
            </w:tcBorders>
            <w:shd w:val="clear" w:color="auto" w:fill="auto"/>
            <w:noWrap/>
            <w:vAlign w:val="center"/>
            <w:hideMark/>
          </w:tcPr>
          <w:p w14:paraId="2FBD763D"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1</w:t>
            </w:r>
          </w:p>
        </w:tc>
        <w:tc>
          <w:tcPr>
            <w:tcW w:w="1040" w:type="dxa"/>
            <w:tcBorders>
              <w:top w:val="nil"/>
              <w:left w:val="nil"/>
              <w:bottom w:val="single" w:sz="4" w:space="0" w:color="auto"/>
              <w:right w:val="single" w:sz="8" w:space="0" w:color="auto"/>
            </w:tcBorders>
            <w:shd w:val="clear" w:color="auto" w:fill="auto"/>
            <w:noWrap/>
            <w:vAlign w:val="center"/>
            <w:hideMark/>
          </w:tcPr>
          <w:p w14:paraId="126DD269"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台</w:t>
            </w:r>
          </w:p>
        </w:tc>
      </w:tr>
      <w:tr w:rsidR="00A763F8" w:rsidRPr="005235DE" w14:paraId="3C00C353" w14:textId="77777777" w:rsidTr="005235DE">
        <w:trPr>
          <w:trHeight w:val="272"/>
          <w:jc w:val="center"/>
        </w:trPr>
        <w:tc>
          <w:tcPr>
            <w:tcW w:w="1480" w:type="dxa"/>
            <w:vMerge/>
            <w:tcBorders>
              <w:top w:val="nil"/>
              <w:left w:val="single" w:sz="8" w:space="0" w:color="auto"/>
              <w:bottom w:val="single" w:sz="4" w:space="0" w:color="000000"/>
              <w:right w:val="single" w:sz="4" w:space="0" w:color="auto"/>
            </w:tcBorders>
            <w:vAlign w:val="center"/>
            <w:hideMark/>
          </w:tcPr>
          <w:p w14:paraId="6A4D56DE" w14:textId="77777777" w:rsidR="00A763F8" w:rsidRPr="005235DE" w:rsidRDefault="00A763F8" w:rsidP="00A763F8">
            <w:pPr>
              <w:widowControl/>
              <w:jc w:val="left"/>
              <w:rPr>
                <w:rFonts w:ascii="楷体_GB2312" w:eastAsia="宋体" w:hAnsi="楷体_GB2312" w:cs="宋体"/>
                <w:kern w:val="0"/>
                <w:szCs w:val="21"/>
              </w:rPr>
            </w:pPr>
          </w:p>
        </w:tc>
        <w:tc>
          <w:tcPr>
            <w:tcW w:w="1960" w:type="dxa"/>
            <w:vMerge/>
            <w:tcBorders>
              <w:top w:val="nil"/>
              <w:left w:val="single" w:sz="4" w:space="0" w:color="auto"/>
              <w:bottom w:val="single" w:sz="4" w:space="0" w:color="000000"/>
              <w:right w:val="single" w:sz="4" w:space="0" w:color="auto"/>
            </w:tcBorders>
            <w:vAlign w:val="center"/>
            <w:hideMark/>
          </w:tcPr>
          <w:p w14:paraId="340A6DA6" w14:textId="77777777" w:rsidR="00A763F8" w:rsidRPr="005235DE" w:rsidRDefault="00A763F8" w:rsidP="00A763F8">
            <w:pPr>
              <w:widowControl/>
              <w:jc w:val="left"/>
              <w:rPr>
                <w:rFonts w:ascii="楷体_GB2312" w:eastAsia="宋体" w:hAnsi="楷体_GB2312" w:cs="宋体"/>
                <w:kern w:val="0"/>
                <w:szCs w:val="21"/>
              </w:rPr>
            </w:pPr>
          </w:p>
        </w:tc>
        <w:tc>
          <w:tcPr>
            <w:tcW w:w="2760" w:type="dxa"/>
            <w:tcBorders>
              <w:top w:val="nil"/>
              <w:left w:val="nil"/>
              <w:bottom w:val="single" w:sz="4" w:space="0" w:color="auto"/>
              <w:right w:val="single" w:sz="4" w:space="0" w:color="auto"/>
            </w:tcBorders>
            <w:shd w:val="clear" w:color="auto" w:fill="auto"/>
            <w:noWrap/>
            <w:vAlign w:val="center"/>
            <w:hideMark/>
          </w:tcPr>
          <w:p w14:paraId="0F1D3B78"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功放</w:t>
            </w:r>
          </w:p>
        </w:tc>
        <w:tc>
          <w:tcPr>
            <w:tcW w:w="1040" w:type="dxa"/>
            <w:tcBorders>
              <w:top w:val="nil"/>
              <w:left w:val="nil"/>
              <w:bottom w:val="single" w:sz="4" w:space="0" w:color="auto"/>
              <w:right w:val="single" w:sz="4" w:space="0" w:color="auto"/>
            </w:tcBorders>
            <w:shd w:val="clear" w:color="auto" w:fill="auto"/>
            <w:noWrap/>
            <w:vAlign w:val="center"/>
            <w:hideMark/>
          </w:tcPr>
          <w:p w14:paraId="6F7F2CFA"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1</w:t>
            </w:r>
          </w:p>
        </w:tc>
        <w:tc>
          <w:tcPr>
            <w:tcW w:w="1040" w:type="dxa"/>
            <w:tcBorders>
              <w:top w:val="nil"/>
              <w:left w:val="nil"/>
              <w:bottom w:val="single" w:sz="4" w:space="0" w:color="auto"/>
              <w:right w:val="single" w:sz="8" w:space="0" w:color="auto"/>
            </w:tcBorders>
            <w:shd w:val="clear" w:color="auto" w:fill="auto"/>
            <w:noWrap/>
            <w:vAlign w:val="center"/>
            <w:hideMark/>
          </w:tcPr>
          <w:p w14:paraId="7CED7079"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台</w:t>
            </w:r>
          </w:p>
        </w:tc>
      </w:tr>
      <w:tr w:rsidR="00A763F8" w:rsidRPr="005235DE" w14:paraId="244F8293" w14:textId="77777777" w:rsidTr="005235DE">
        <w:trPr>
          <w:trHeight w:val="272"/>
          <w:jc w:val="center"/>
        </w:trPr>
        <w:tc>
          <w:tcPr>
            <w:tcW w:w="1480" w:type="dxa"/>
            <w:vMerge/>
            <w:tcBorders>
              <w:top w:val="nil"/>
              <w:left w:val="single" w:sz="8" w:space="0" w:color="auto"/>
              <w:bottom w:val="single" w:sz="4" w:space="0" w:color="000000"/>
              <w:right w:val="single" w:sz="4" w:space="0" w:color="auto"/>
            </w:tcBorders>
            <w:vAlign w:val="center"/>
            <w:hideMark/>
          </w:tcPr>
          <w:p w14:paraId="04521A40" w14:textId="77777777" w:rsidR="00A763F8" w:rsidRPr="005235DE" w:rsidRDefault="00A763F8" w:rsidP="00A763F8">
            <w:pPr>
              <w:widowControl/>
              <w:jc w:val="left"/>
              <w:rPr>
                <w:rFonts w:ascii="楷体_GB2312" w:eastAsia="宋体" w:hAnsi="楷体_GB2312" w:cs="宋体"/>
                <w:kern w:val="0"/>
                <w:szCs w:val="21"/>
              </w:rPr>
            </w:pPr>
          </w:p>
        </w:tc>
        <w:tc>
          <w:tcPr>
            <w:tcW w:w="1960" w:type="dxa"/>
            <w:vMerge/>
            <w:tcBorders>
              <w:top w:val="nil"/>
              <w:left w:val="single" w:sz="4" w:space="0" w:color="auto"/>
              <w:bottom w:val="single" w:sz="4" w:space="0" w:color="000000"/>
              <w:right w:val="single" w:sz="4" w:space="0" w:color="auto"/>
            </w:tcBorders>
            <w:vAlign w:val="center"/>
            <w:hideMark/>
          </w:tcPr>
          <w:p w14:paraId="5CC5CD95" w14:textId="77777777" w:rsidR="00A763F8" w:rsidRPr="005235DE" w:rsidRDefault="00A763F8" w:rsidP="00A763F8">
            <w:pPr>
              <w:widowControl/>
              <w:jc w:val="left"/>
              <w:rPr>
                <w:rFonts w:ascii="楷体_GB2312" w:eastAsia="宋体" w:hAnsi="楷体_GB2312" w:cs="宋体"/>
                <w:kern w:val="0"/>
                <w:szCs w:val="21"/>
              </w:rPr>
            </w:pPr>
          </w:p>
        </w:tc>
        <w:tc>
          <w:tcPr>
            <w:tcW w:w="2760" w:type="dxa"/>
            <w:tcBorders>
              <w:top w:val="nil"/>
              <w:left w:val="nil"/>
              <w:bottom w:val="single" w:sz="4" w:space="0" w:color="auto"/>
              <w:right w:val="single" w:sz="4" w:space="0" w:color="auto"/>
            </w:tcBorders>
            <w:shd w:val="clear" w:color="auto" w:fill="auto"/>
            <w:noWrap/>
            <w:vAlign w:val="center"/>
            <w:hideMark/>
          </w:tcPr>
          <w:p w14:paraId="2B6CC025"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广播主机</w:t>
            </w:r>
          </w:p>
        </w:tc>
        <w:tc>
          <w:tcPr>
            <w:tcW w:w="1040" w:type="dxa"/>
            <w:tcBorders>
              <w:top w:val="nil"/>
              <w:left w:val="nil"/>
              <w:bottom w:val="single" w:sz="4" w:space="0" w:color="auto"/>
              <w:right w:val="single" w:sz="4" w:space="0" w:color="auto"/>
            </w:tcBorders>
            <w:shd w:val="clear" w:color="auto" w:fill="auto"/>
            <w:noWrap/>
            <w:vAlign w:val="center"/>
            <w:hideMark/>
          </w:tcPr>
          <w:p w14:paraId="06141E51"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1</w:t>
            </w:r>
          </w:p>
        </w:tc>
        <w:tc>
          <w:tcPr>
            <w:tcW w:w="1040" w:type="dxa"/>
            <w:tcBorders>
              <w:top w:val="nil"/>
              <w:left w:val="nil"/>
              <w:bottom w:val="single" w:sz="4" w:space="0" w:color="auto"/>
              <w:right w:val="single" w:sz="8" w:space="0" w:color="auto"/>
            </w:tcBorders>
            <w:shd w:val="clear" w:color="auto" w:fill="auto"/>
            <w:noWrap/>
            <w:vAlign w:val="center"/>
            <w:hideMark/>
          </w:tcPr>
          <w:p w14:paraId="4CDBB8DB"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台</w:t>
            </w:r>
          </w:p>
        </w:tc>
      </w:tr>
      <w:tr w:rsidR="00A763F8" w:rsidRPr="005235DE" w14:paraId="14737B83" w14:textId="77777777" w:rsidTr="005235DE">
        <w:trPr>
          <w:trHeight w:val="272"/>
          <w:jc w:val="center"/>
        </w:trPr>
        <w:tc>
          <w:tcPr>
            <w:tcW w:w="1480" w:type="dxa"/>
            <w:vMerge/>
            <w:tcBorders>
              <w:top w:val="nil"/>
              <w:left w:val="single" w:sz="8" w:space="0" w:color="auto"/>
              <w:bottom w:val="single" w:sz="4" w:space="0" w:color="000000"/>
              <w:right w:val="single" w:sz="4" w:space="0" w:color="auto"/>
            </w:tcBorders>
            <w:vAlign w:val="center"/>
            <w:hideMark/>
          </w:tcPr>
          <w:p w14:paraId="19511327" w14:textId="77777777" w:rsidR="00A763F8" w:rsidRPr="005235DE" w:rsidRDefault="00A763F8" w:rsidP="00A763F8">
            <w:pPr>
              <w:widowControl/>
              <w:jc w:val="left"/>
              <w:rPr>
                <w:rFonts w:ascii="楷体_GB2312" w:eastAsia="宋体" w:hAnsi="楷体_GB2312" w:cs="宋体"/>
                <w:kern w:val="0"/>
                <w:szCs w:val="21"/>
              </w:rPr>
            </w:pPr>
          </w:p>
        </w:tc>
        <w:tc>
          <w:tcPr>
            <w:tcW w:w="1960" w:type="dxa"/>
            <w:vMerge/>
            <w:tcBorders>
              <w:top w:val="nil"/>
              <w:left w:val="single" w:sz="4" w:space="0" w:color="auto"/>
              <w:bottom w:val="single" w:sz="4" w:space="0" w:color="000000"/>
              <w:right w:val="single" w:sz="4" w:space="0" w:color="auto"/>
            </w:tcBorders>
            <w:vAlign w:val="center"/>
            <w:hideMark/>
          </w:tcPr>
          <w:p w14:paraId="56587929" w14:textId="77777777" w:rsidR="00A763F8" w:rsidRPr="005235DE" w:rsidRDefault="00A763F8" w:rsidP="00A763F8">
            <w:pPr>
              <w:widowControl/>
              <w:jc w:val="left"/>
              <w:rPr>
                <w:rFonts w:ascii="楷体_GB2312" w:eastAsia="宋体" w:hAnsi="楷体_GB2312" w:cs="宋体"/>
                <w:kern w:val="0"/>
                <w:szCs w:val="21"/>
              </w:rPr>
            </w:pPr>
          </w:p>
        </w:tc>
        <w:tc>
          <w:tcPr>
            <w:tcW w:w="2760" w:type="dxa"/>
            <w:tcBorders>
              <w:top w:val="nil"/>
              <w:left w:val="nil"/>
              <w:bottom w:val="single" w:sz="4" w:space="0" w:color="auto"/>
              <w:right w:val="single" w:sz="4" w:space="0" w:color="auto"/>
            </w:tcBorders>
            <w:shd w:val="clear" w:color="auto" w:fill="auto"/>
            <w:noWrap/>
            <w:vAlign w:val="center"/>
            <w:hideMark/>
          </w:tcPr>
          <w:p w14:paraId="1B2D0A5D"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播放器</w:t>
            </w:r>
          </w:p>
        </w:tc>
        <w:tc>
          <w:tcPr>
            <w:tcW w:w="1040" w:type="dxa"/>
            <w:tcBorders>
              <w:top w:val="nil"/>
              <w:left w:val="nil"/>
              <w:bottom w:val="single" w:sz="4" w:space="0" w:color="auto"/>
              <w:right w:val="single" w:sz="4" w:space="0" w:color="auto"/>
            </w:tcBorders>
            <w:shd w:val="clear" w:color="auto" w:fill="auto"/>
            <w:noWrap/>
            <w:vAlign w:val="center"/>
            <w:hideMark/>
          </w:tcPr>
          <w:p w14:paraId="29F35DEA"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1</w:t>
            </w:r>
          </w:p>
        </w:tc>
        <w:tc>
          <w:tcPr>
            <w:tcW w:w="1040" w:type="dxa"/>
            <w:tcBorders>
              <w:top w:val="nil"/>
              <w:left w:val="nil"/>
              <w:bottom w:val="single" w:sz="4" w:space="0" w:color="auto"/>
              <w:right w:val="single" w:sz="8" w:space="0" w:color="auto"/>
            </w:tcBorders>
            <w:shd w:val="clear" w:color="auto" w:fill="auto"/>
            <w:noWrap/>
            <w:vAlign w:val="center"/>
            <w:hideMark/>
          </w:tcPr>
          <w:p w14:paraId="7866A276"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台</w:t>
            </w:r>
          </w:p>
        </w:tc>
      </w:tr>
      <w:tr w:rsidR="00A763F8" w:rsidRPr="005235DE" w14:paraId="23F4B4DD" w14:textId="77777777" w:rsidTr="005235DE">
        <w:trPr>
          <w:trHeight w:val="272"/>
          <w:jc w:val="center"/>
        </w:trPr>
        <w:tc>
          <w:tcPr>
            <w:tcW w:w="1480" w:type="dxa"/>
            <w:vMerge/>
            <w:tcBorders>
              <w:top w:val="nil"/>
              <w:left w:val="single" w:sz="8" w:space="0" w:color="auto"/>
              <w:bottom w:val="single" w:sz="4" w:space="0" w:color="000000"/>
              <w:right w:val="single" w:sz="4" w:space="0" w:color="auto"/>
            </w:tcBorders>
            <w:vAlign w:val="center"/>
            <w:hideMark/>
          </w:tcPr>
          <w:p w14:paraId="2D5600C5" w14:textId="77777777" w:rsidR="00A763F8" w:rsidRPr="005235DE" w:rsidRDefault="00A763F8" w:rsidP="00A763F8">
            <w:pPr>
              <w:widowControl/>
              <w:jc w:val="left"/>
              <w:rPr>
                <w:rFonts w:ascii="楷体_GB2312" w:eastAsia="宋体" w:hAnsi="楷体_GB2312" w:cs="宋体"/>
                <w:kern w:val="0"/>
                <w:szCs w:val="21"/>
              </w:rPr>
            </w:pPr>
          </w:p>
        </w:tc>
        <w:tc>
          <w:tcPr>
            <w:tcW w:w="1960" w:type="dxa"/>
            <w:vMerge/>
            <w:tcBorders>
              <w:top w:val="nil"/>
              <w:left w:val="single" w:sz="4" w:space="0" w:color="auto"/>
              <w:bottom w:val="single" w:sz="4" w:space="0" w:color="000000"/>
              <w:right w:val="single" w:sz="4" w:space="0" w:color="auto"/>
            </w:tcBorders>
            <w:vAlign w:val="center"/>
            <w:hideMark/>
          </w:tcPr>
          <w:p w14:paraId="57685789" w14:textId="77777777" w:rsidR="00A763F8" w:rsidRPr="005235DE" w:rsidRDefault="00A763F8" w:rsidP="00A763F8">
            <w:pPr>
              <w:widowControl/>
              <w:jc w:val="left"/>
              <w:rPr>
                <w:rFonts w:ascii="楷体_GB2312" w:eastAsia="宋体" w:hAnsi="楷体_GB2312" w:cs="宋体"/>
                <w:kern w:val="0"/>
                <w:szCs w:val="21"/>
              </w:rPr>
            </w:pPr>
          </w:p>
        </w:tc>
        <w:tc>
          <w:tcPr>
            <w:tcW w:w="2760" w:type="dxa"/>
            <w:tcBorders>
              <w:top w:val="nil"/>
              <w:left w:val="nil"/>
              <w:bottom w:val="single" w:sz="4" w:space="0" w:color="auto"/>
              <w:right w:val="single" w:sz="4" w:space="0" w:color="auto"/>
            </w:tcBorders>
            <w:shd w:val="clear" w:color="auto" w:fill="auto"/>
            <w:noWrap/>
            <w:vAlign w:val="center"/>
            <w:hideMark/>
          </w:tcPr>
          <w:p w14:paraId="58F31808"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分区控制器</w:t>
            </w:r>
          </w:p>
        </w:tc>
        <w:tc>
          <w:tcPr>
            <w:tcW w:w="1040" w:type="dxa"/>
            <w:tcBorders>
              <w:top w:val="nil"/>
              <w:left w:val="nil"/>
              <w:bottom w:val="single" w:sz="4" w:space="0" w:color="auto"/>
              <w:right w:val="single" w:sz="4" w:space="0" w:color="auto"/>
            </w:tcBorders>
            <w:shd w:val="clear" w:color="auto" w:fill="auto"/>
            <w:noWrap/>
            <w:vAlign w:val="center"/>
            <w:hideMark/>
          </w:tcPr>
          <w:p w14:paraId="00EDCF04"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3</w:t>
            </w:r>
          </w:p>
        </w:tc>
        <w:tc>
          <w:tcPr>
            <w:tcW w:w="1040" w:type="dxa"/>
            <w:tcBorders>
              <w:top w:val="nil"/>
              <w:left w:val="nil"/>
              <w:bottom w:val="single" w:sz="4" w:space="0" w:color="auto"/>
              <w:right w:val="single" w:sz="8" w:space="0" w:color="auto"/>
            </w:tcBorders>
            <w:shd w:val="clear" w:color="auto" w:fill="auto"/>
            <w:noWrap/>
            <w:vAlign w:val="center"/>
            <w:hideMark/>
          </w:tcPr>
          <w:p w14:paraId="3E2B7357"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台</w:t>
            </w:r>
          </w:p>
        </w:tc>
      </w:tr>
      <w:tr w:rsidR="00A763F8" w:rsidRPr="005235DE" w14:paraId="696359A0" w14:textId="77777777" w:rsidTr="005235DE">
        <w:trPr>
          <w:trHeight w:val="272"/>
          <w:jc w:val="center"/>
        </w:trPr>
        <w:tc>
          <w:tcPr>
            <w:tcW w:w="1480" w:type="dxa"/>
            <w:vMerge w:val="restart"/>
            <w:tcBorders>
              <w:top w:val="nil"/>
              <w:left w:val="single" w:sz="8" w:space="0" w:color="auto"/>
              <w:bottom w:val="nil"/>
              <w:right w:val="single" w:sz="4" w:space="0" w:color="auto"/>
            </w:tcBorders>
            <w:shd w:val="clear" w:color="auto" w:fill="auto"/>
            <w:noWrap/>
            <w:vAlign w:val="center"/>
            <w:hideMark/>
          </w:tcPr>
          <w:p w14:paraId="7DCB4292"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4</w:t>
            </w:r>
          </w:p>
        </w:tc>
        <w:tc>
          <w:tcPr>
            <w:tcW w:w="1960" w:type="dxa"/>
            <w:vMerge w:val="restart"/>
            <w:tcBorders>
              <w:top w:val="nil"/>
              <w:left w:val="single" w:sz="4" w:space="0" w:color="auto"/>
              <w:bottom w:val="nil"/>
              <w:right w:val="single" w:sz="4" w:space="0" w:color="auto"/>
            </w:tcBorders>
            <w:shd w:val="clear" w:color="auto" w:fill="auto"/>
            <w:noWrap/>
            <w:vAlign w:val="center"/>
            <w:hideMark/>
          </w:tcPr>
          <w:p w14:paraId="79C5D565"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UPS</w:t>
            </w:r>
            <w:r w:rsidRPr="005235DE">
              <w:rPr>
                <w:rFonts w:ascii="楷体_GB2312" w:eastAsia="宋体" w:hAnsi="楷体_GB2312" w:cs="宋体" w:hint="eastAsia"/>
                <w:kern w:val="0"/>
                <w:szCs w:val="21"/>
              </w:rPr>
              <w:t>系统</w:t>
            </w:r>
          </w:p>
        </w:tc>
        <w:tc>
          <w:tcPr>
            <w:tcW w:w="2760" w:type="dxa"/>
            <w:tcBorders>
              <w:top w:val="nil"/>
              <w:left w:val="nil"/>
              <w:bottom w:val="single" w:sz="4" w:space="0" w:color="auto"/>
              <w:right w:val="single" w:sz="4" w:space="0" w:color="auto"/>
            </w:tcBorders>
            <w:shd w:val="clear" w:color="auto" w:fill="auto"/>
            <w:noWrap/>
            <w:vAlign w:val="center"/>
            <w:hideMark/>
          </w:tcPr>
          <w:p w14:paraId="3598755C"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UPS</w:t>
            </w:r>
            <w:r w:rsidRPr="005235DE">
              <w:rPr>
                <w:rFonts w:ascii="楷体_GB2312" w:eastAsia="宋体" w:hAnsi="楷体_GB2312" w:cs="宋体" w:hint="eastAsia"/>
                <w:kern w:val="0"/>
                <w:szCs w:val="21"/>
              </w:rPr>
              <w:t>主机</w:t>
            </w:r>
          </w:p>
        </w:tc>
        <w:tc>
          <w:tcPr>
            <w:tcW w:w="1040" w:type="dxa"/>
            <w:tcBorders>
              <w:top w:val="nil"/>
              <w:left w:val="nil"/>
              <w:bottom w:val="single" w:sz="4" w:space="0" w:color="auto"/>
              <w:right w:val="single" w:sz="4" w:space="0" w:color="auto"/>
            </w:tcBorders>
            <w:shd w:val="clear" w:color="auto" w:fill="auto"/>
            <w:noWrap/>
            <w:vAlign w:val="center"/>
            <w:hideMark/>
          </w:tcPr>
          <w:p w14:paraId="34DB1307"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1</w:t>
            </w:r>
          </w:p>
        </w:tc>
        <w:tc>
          <w:tcPr>
            <w:tcW w:w="1040" w:type="dxa"/>
            <w:tcBorders>
              <w:top w:val="nil"/>
              <w:left w:val="nil"/>
              <w:bottom w:val="single" w:sz="4" w:space="0" w:color="auto"/>
              <w:right w:val="single" w:sz="8" w:space="0" w:color="auto"/>
            </w:tcBorders>
            <w:shd w:val="clear" w:color="auto" w:fill="auto"/>
            <w:noWrap/>
            <w:vAlign w:val="center"/>
            <w:hideMark/>
          </w:tcPr>
          <w:p w14:paraId="5375CDC1"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台</w:t>
            </w:r>
          </w:p>
        </w:tc>
      </w:tr>
      <w:tr w:rsidR="00A763F8" w:rsidRPr="005235DE" w14:paraId="6749A50F" w14:textId="77777777" w:rsidTr="005235DE">
        <w:trPr>
          <w:trHeight w:val="272"/>
          <w:jc w:val="center"/>
        </w:trPr>
        <w:tc>
          <w:tcPr>
            <w:tcW w:w="1480" w:type="dxa"/>
            <w:vMerge/>
            <w:tcBorders>
              <w:top w:val="nil"/>
              <w:left w:val="single" w:sz="8" w:space="0" w:color="auto"/>
              <w:bottom w:val="nil"/>
              <w:right w:val="single" w:sz="4" w:space="0" w:color="auto"/>
            </w:tcBorders>
            <w:vAlign w:val="center"/>
            <w:hideMark/>
          </w:tcPr>
          <w:p w14:paraId="23723A46" w14:textId="77777777" w:rsidR="00A763F8" w:rsidRPr="005235DE" w:rsidRDefault="00A763F8" w:rsidP="00A763F8">
            <w:pPr>
              <w:widowControl/>
              <w:jc w:val="left"/>
              <w:rPr>
                <w:rFonts w:ascii="楷体_GB2312" w:eastAsia="宋体" w:hAnsi="楷体_GB2312" w:cs="宋体"/>
                <w:kern w:val="0"/>
                <w:szCs w:val="21"/>
              </w:rPr>
            </w:pPr>
          </w:p>
        </w:tc>
        <w:tc>
          <w:tcPr>
            <w:tcW w:w="1960" w:type="dxa"/>
            <w:vMerge/>
            <w:tcBorders>
              <w:top w:val="nil"/>
              <w:left w:val="single" w:sz="4" w:space="0" w:color="auto"/>
              <w:bottom w:val="nil"/>
              <w:right w:val="single" w:sz="4" w:space="0" w:color="auto"/>
            </w:tcBorders>
            <w:vAlign w:val="center"/>
            <w:hideMark/>
          </w:tcPr>
          <w:p w14:paraId="70325F87" w14:textId="77777777" w:rsidR="00A763F8" w:rsidRPr="005235DE" w:rsidRDefault="00A763F8" w:rsidP="00A763F8">
            <w:pPr>
              <w:widowControl/>
              <w:jc w:val="left"/>
              <w:rPr>
                <w:rFonts w:ascii="楷体_GB2312" w:eastAsia="宋体" w:hAnsi="楷体_GB2312" w:cs="宋体"/>
                <w:kern w:val="0"/>
                <w:szCs w:val="21"/>
              </w:rPr>
            </w:pPr>
          </w:p>
        </w:tc>
        <w:tc>
          <w:tcPr>
            <w:tcW w:w="2760" w:type="dxa"/>
            <w:tcBorders>
              <w:top w:val="nil"/>
              <w:left w:val="nil"/>
              <w:bottom w:val="single" w:sz="4" w:space="0" w:color="auto"/>
              <w:right w:val="single" w:sz="4" w:space="0" w:color="auto"/>
            </w:tcBorders>
            <w:shd w:val="clear" w:color="auto" w:fill="auto"/>
            <w:noWrap/>
            <w:vAlign w:val="center"/>
            <w:hideMark/>
          </w:tcPr>
          <w:p w14:paraId="57879E8D"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电池组</w:t>
            </w:r>
          </w:p>
        </w:tc>
        <w:tc>
          <w:tcPr>
            <w:tcW w:w="1040" w:type="dxa"/>
            <w:tcBorders>
              <w:top w:val="nil"/>
              <w:left w:val="nil"/>
              <w:bottom w:val="single" w:sz="4" w:space="0" w:color="auto"/>
              <w:right w:val="single" w:sz="4" w:space="0" w:color="auto"/>
            </w:tcBorders>
            <w:shd w:val="clear" w:color="auto" w:fill="auto"/>
            <w:noWrap/>
            <w:vAlign w:val="center"/>
            <w:hideMark/>
          </w:tcPr>
          <w:p w14:paraId="08DA5F44"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1</w:t>
            </w:r>
          </w:p>
        </w:tc>
        <w:tc>
          <w:tcPr>
            <w:tcW w:w="1040" w:type="dxa"/>
            <w:tcBorders>
              <w:top w:val="nil"/>
              <w:left w:val="nil"/>
              <w:bottom w:val="single" w:sz="4" w:space="0" w:color="auto"/>
              <w:right w:val="single" w:sz="8" w:space="0" w:color="auto"/>
            </w:tcBorders>
            <w:shd w:val="clear" w:color="auto" w:fill="auto"/>
            <w:noWrap/>
            <w:vAlign w:val="center"/>
            <w:hideMark/>
          </w:tcPr>
          <w:p w14:paraId="3C857797"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批</w:t>
            </w:r>
          </w:p>
        </w:tc>
      </w:tr>
      <w:tr w:rsidR="00A763F8" w:rsidRPr="005235DE" w14:paraId="2721C457" w14:textId="77777777" w:rsidTr="005235DE">
        <w:trPr>
          <w:trHeight w:val="272"/>
          <w:jc w:val="center"/>
        </w:trPr>
        <w:tc>
          <w:tcPr>
            <w:tcW w:w="148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0F4E1C0D"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5</w:t>
            </w:r>
          </w:p>
        </w:tc>
        <w:tc>
          <w:tcPr>
            <w:tcW w:w="1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296CBE8"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综合布线系统</w:t>
            </w:r>
          </w:p>
        </w:tc>
        <w:tc>
          <w:tcPr>
            <w:tcW w:w="2760" w:type="dxa"/>
            <w:tcBorders>
              <w:top w:val="nil"/>
              <w:left w:val="nil"/>
              <w:bottom w:val="single" w:sz="4" w:space="0" w:color="auto"/>
              <w:right w:val="single" w:sz="4" w:space="0" w:color="auto"/>
            </w:tcBorders>
            <w:shd w:val="clear" w:color="auto" w:fill="auto"/>
            <w:noWrap/>
            <w:vAlign w:val="center"/>
            <w:hideMark/>
          </w:tcPr>
          <w:p w14:paraId="2E194B10"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光纤配线架</w:t>
            </w:r>
          </w:p>
        </w:tc>
        <w:tc>
          <w:tcPr>
            <w:tcW w:w="1040" w:type="dxa"/>
            <w:tcBorders>
              <w:top w:val="nil"/>
              <w:left w:val="nil"/>
              <w:bottom w:val="single" w:sz="4" w:space="0" w:color="auto"/>
              <w:right w:val="single" w:sz="4" w:space="0" w:color="auto"/>
            </w:tcBorders>
            <w:shd w:val="clear" w:color="auto" w:fill="auto"/>
            <w:noWrap/>
            <w:vAlign w:val="center"/>
            <w:hideMark/>
          </w:tcPr>
          <w:p w14:paraId="1B617F1B" w14:textId="77777777" w:rsidR="00A763F8" w:rsidRPr="005235DE" w:rsidRDefault="00A1342B"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5</w:t>
            </w:r>
          </w:p>
        </w:tc>
        <w:tc>
          <w:tcPr>
            <w:tcW w:w="1040" w:type="dxa"/>
            <w:tcBorders>
              <w:top w:val="nil"/>
              <w:left w:val="nil"/>
              <w:bottom w:val="single" w:sz="4" w:space="0" w:color="auto"/>
              <w:right w:val="single" w:sz="8" w:space="0" w:color="auto"/>
            </w:tcBorders>
            <w:shd w:val="clear" w:color="auto" w:fill="auto"/>
            <w:noWrap/>
            <w:vAlign w:val="center"/>
            <w:hideMark/>
          </w:tcPr>
          <w:p w14:paraId="0655DD91" w14:textId="77777777" w:rsidR="00A763F8" w:rsidRPr="005235DE" w:rsidRDefault="00A1342B"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台</w:t>
            </w:r>
          </w:p>
        </w:tc>
      </w:tr>
      <w:tr w:rsidR="00A763F8" w:rsidRPr="005235DE" w14:paraId="3C77961C" w14:textId="77777777" w:rsidTr="005235DE">
        <w:trPr>
          <w:trHeight w:val="272"/>
          <w:jc w:val="center"/>
        </w:trPr>
        <w:tc>
          <w:tcPr>
            <w:tcW w:w="1480" w:type="dxa"/>
            <w:vMerge/>
            <w:tcBorders>
              <w:top w:val="single" w:sz="4" w:space="0" w:color="auto"/>
              <w:left w:val="single" w:sz="8" w:space="0" w:color="auto"/>
              <w:bottom w:val="single" w:sz="4" w:space="0" w:color="000000"/>
              <w:right w:val="single" w:sz="4" w:space="0" w:color="auto"/>
            </w:tcBorders>
            <w:vAlign w:val="center"/>
            <w:hideMark/>
          </w:tcPr>
          <w:p w14:paraId="55760E14" w14:textId="77777777" w:rsidR="00A763F8" w:rsidRPr="005235DE" w:rsidRDefault="00A763F8" w:rsidP="00A763F8">
            <w:pPr>
              <w:widowControl/>
              <w:jc w:val="left"/>
              <w:rPr>
                <w:rFonts w:ascii="楷体_GB2312" w:eastAsia="宋体" w:hAnsi="楷体_GB2312" w:cs="宋体"/>
                <w:kern w:val="0"/>
                <w:szCs w:val="21"/>
              </w:rPr>
            </w:pPr>
          </w:p>
        </w:tc>
        <w:tc>
          <w:tcPr>
            <w:tcW w:w="1960" w:type="dxa"/>
            <w:vMerge/>
            <w:tcBorders>
              <w:top w:val="single" w:sz="4" w:space="0" w:color="auto"/>
              <w:left w:val="single" w:sz="4" w:space="0" w:color="auto"/>
              <w:bottom w:val="single" w:sz="4" w:space="0" w:color="000000"/>
              <w:right w:val="single" w:sz="4" w:space="0" w:color="auto"/>
            </w:tcBorders>
            <w:vAlign w:val="center"/>
            <w:hideMark/>
          </w:tcPr>
          <w:p w14:paraId="2D06F241" w14:textId="77777777" w:rsidR="00A763F8" w:rsidRPr="005235DE" w:rsidRDefault="00A763F8" w:rsidP="00A763F8">
            <w:pPr>
              <w:widowControl/>
              <w:jc w:val="left"/>
              <w:rPr>
                <w:rFonts w:ascii="楷体_GB2312" w:eastAsia="宋体" w:hAnsi="楷体_GB2312" w:cs="宋体"/>
                <w:kern w:val="0"/>
                <w:szCs w:val="21"/>
              </w:rPr>
            </w:pPr>
          </w:p>
        </w:tc>
        <w:tc>
          <w:tcPr>
            <w:tcW w:w="2760" w:type="dxa"/>
            <w:tcBorders>
              <w:top w:val="nil"/>
              <w:left w:val="nil"/>
              <w:bottom w:val="single" w:sz="4" w:space="0" w:color="auto"/>
              <w:right w:val="single" w:sz="4" w:space="0" w:color="auto"/>
            </w:tcBorders>
            <w:shd w:val="clear" w:color="auto" w:fill="auto"/>
            <w:noWrap/>
            <w:vAlign w:val="center"/>
            <w:hideMark/>
          </w:tcPr>
          <w:p w14:paraId="7E886B0C"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网络配线架</w:t>
            </w:r>
          </w:p>
        </w:tc>
        <w:tc>
          <w:tcPr>
            <w:tcW w:w="1040" w:type="dxa"/>
            <w:tcBorders>
              <w:top w:val="nil"/>
              <w:left w:val="nil"/>
              <w:bottom w:val="single" w:sz="4" w:space="0" w:color="auto"/>
              <w:right w:val="single" w:sz="4" w:space="0" w:color="auto"/>
            </w:tcBorders>
            <w:shd w:val="clear" w:color="auto" w:fill="auto"/>
            <w:noWrap/>
            <w:vAlign w:val="center"/>
            <w:hideMark/>
          </w:tcPr>
          <w:p w14:paraId="527F977B" w14:textId="77777777" w:rsidR="00A763F8" w:rsidRPr="005235DE" w:rsidRDefault="00A1342B"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13</w:t>
            </w:r>
          </w:p>
        </w:tc>
        <w:tc>
          <w:tcPr>
            <w:tcW w:w="1040" w:type="dxa"/>
            <w:tcBorders>
              <w:top w:val="nil"/>
              <w:left w:val="nil"/>
              <w:bottom w:val="single" w:sz="4" w:space="0" w:color="auto"/>
              <w:right w:val="single" w:sz="8" w:space="0" w:color="auto"/>
            </w:tcBorders>
            <w:shd w:val="clear" w:color="auto" w:fill="auto"/>
            <w:noWrap/>
            <w:vAlign w:val="center"/>
            <w:hideMark/>
          </w:tcPr>
          <w:p w14:paraId="03E327B9" w14:textId="77777777" w:rsidR="00A763F8" w:rsidRPr="005235DE" w:rsidRDefault="00A1342B"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台</w:t>
            </w:r>
          </w:p>
        </w:tc>
      </w:tr>
      <w:tr w:rsidR="00A763F8" w:rsidRPr="005235DE" w14:paraId="67F64517" w14:textId="77777777" w:rsidTr="005235DE">
        <w:trPr>
          <w:trHeight w:val="272"/>
          <w:jc w:val="center"/>
        </w:trPr>
        <w:tc>
          <w:tcPr>
            <w:tcW w:w="1480" w:type="dxa"/>
            <w:vMerge/>
            <w:tcBorders>
              <w:top w:val="single" w:sz="4" w:space="0" w:color="auto"/>
              <w:left w:val="single" w:sz="8" w:space="0" w:color="auto"/>
              <w:bottom w:val="single" w:sz="4" w:space="0" w:color="000000"/>
              <w:right w:val="single" w:sz="4" w:space="0" w:color="auto"/>
            </w:tcBorders>
            <w:vAlign w:val="center"/>
            <w:hideMark/>
          </w:tcPr>
          <w:p w14:paraId="52C688F6" w14:textId="77777777" w:rsidR="00A763F8" w:rsidRPr="005235DE" w:rsidRDefault="00A763F8" w:rsidP="00A763F8">
            <w:pPr>
              <w:widowControl/>
              <w:jc w:val="left"/>
              <w:rPr>
                <w:rFonts w:ascii="楷体_GB2312" w:eastAsia="宋体" w:hAnsi="楷体_GB2312" w:cs="宋体"/>
                <w:kern w:val="0"/>
                <w:szCs w:val="21"/>
              </w:rPr>
            </w:pPr>
          </w:p>
        </w:tc>
        <w:tc>
          <w:tcPr>
            <w:tcW w:w="1960" w:type="dxa"/>
            <w:vMerge/>
            <w:tcBorders>
              <w:top w:val="single" w:sz="4" w:space="0" w:color="auto"/>
              <w:left w:val="single" w:sz="4" w:space="0" w:color="auto"/>
              <w:bottom w:val="single" w:sz="4" w:space="0" w:color="000000"/>
              <w:right w:val="single" w:sz="4" w:space="0" w:color="auto"/>
            </w:tcBorders>
            <w:vAlign w:val="center"/>
            <w:hideMark/>
          </w:tcPr>
          <w:p w14:paraId="25812893" w14:textId="77777777" w:rsidR="00A763F8" w:rsidRPr="005235DE" w:rsidRDefault="00A763F8" w:rsidP="00A763F8">
            <w:pPr>
              <w:widowControl/>
              <w:jc w:val="left"/>
              <w:rPr>
                <w:rFonts w:ascii="楷体_GB2312" w:eastAsia="宋体" w:hAnsi="楷体_GB2312" w:cs="宋体"/>
                <w:kern w:val="0"/>
                <w:szCs w:val="21"/>
              </w:rPr>
            </w:pPr>
          </w:p>
        </w:tc>
        <w:tc>
          <w:tcPr>
            <w:tcW w:w="2760" w:type="dxa"/>
            <w:tcBorders>
              <w:top w:val="nil"/>
              <w:left w:val="nil"/>
              <w:bottom w:val="single" w:sz="4" w:space="0" w:color="auto"/>
              <w:right w:val="single" w:sz="4" w:space="0" w:color="auto"/>
            </w:tcBorders>
            <w:shd w:val="clear" w:color="auto" w:fill="auto"/>
            <w:noWrap/>
            <w:vAlign w:val="center"/>
            <w:hideMark/>
          </w:tcPr>
          <w:p w14:paraId="66FE55C2"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110</w:t>
            </w:r>
            <w:r w:rsidRPr="005235DE">
              <w:rPr>
                <w:rFonts w:ascii="楷体_GB2312" w:eastAsia="宋体" w:hAnsi="楷体_GB2312" w:cs="宋体" w:hint="eastAsia"/>
                <w:kern w:val="0"/>
                <w:szCs w:val="21"/>
              </w:rPr>
              <w:t>配线架</w:t>
            </w:r>
          </w:p>
        </w:tc>
        <w:tc>
          <w:tcPr>
            <w:tcW w:w="1040" w:type="dxa"/>
            <w:tcBorders>
              <w:top w:val="nil"/>
              <w:left w:val="nil"/>
              <w:bottom w:val="single" w:sz="4" w:space="0" w:color="auto"/>
              <w:right w:val="single" w:sz="4" w:space="0" w:color="auto"/>
            </w:tcBorders>
            <w:shd w:val="clear" w:color="auto" w:fill="auto"/>
            <w:noWrap/>
            <w:vAlign w:val="center"/>
            <w:hideMark/>
          </w:tcPr>
          <w:p w14:paraId="462CE2D2" w14:textId="77777777" w:rsidR="00A763F8" w:rsidRPr="005235DE" w:rsidRDefault="00A1342B"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2</w:t>
            </w:r>
          </w:p>
        </w:tc>
        <w:tc>
          <w:tcPr>
            <w:tcW w:w="1040" w:type="dxa"/>
            <w:tcBorders>
              <w:top w:val="nil"/>
              <w:left w:val="nil"/>
              <w:bottom w:val="single" w:sz="4" w:space="0" w:color="auto"/>
              <w:right w:val="single" w:sz="8" w:space="0" w:color="auto"/>
            </w:tcBorders>
            <w:shd w:val="clear" w:color="auto" w:fill="auto"/>
            <w:noWrap/>
            <w:vAlign w:val="center"/>
            <w:hideMark/>
          </w:tcPr>
          <w:p w14:paraId="430668FB" w14:textId="77777777" w:rsidR="00A763F8" w:rsidRPr="005235DE" w:rsidRDefault="00A1342B"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台</w:t>
            </w:r>
          </w:p>
        </w:tc>
      </w:tr>
      <w:tr w:rsidR="00A763F8" w:rsidRPr="005235DE" w14:paraId="645B7CBF" w14:textId="77777777" w:rsidTr="005235DE">
        <w:trPr>
          <w:trHeight w:val="272"/>
          <w:jc w:val="center"/>
        </w:trPr>
        <w:tc>
          <w:tcPr>
            <w:tcW w:w="1480" w:type="dxa"/>
            <w:vMerge/>
            <w:tcBorders>
              <w:top w:val="single" w:sz="4" w:space="0" w:color="auto"/>
              <w:left w:val="single" w:sz="8" w:space="0" w:color="auto"/>
              <w:bottom w:val="single" w:sz="4" w:space="0" w:color="000000"/>
              <w:right w:val="single" w:sz="4" w:space="0" w:color="auto"/>
            </w:tcBorders>
            <w:vAlign w:val="center"/>
            <w:hideMark/>
          </w:tcPr>
          <w:p w14:paraId="6DC57060" w14:textId="77777777" w:rsidR="00A763F8" w:rsidRPr="005235DE" w:rsidRDefault="00A763F8" w:rsidP="00A763F8">
            <w:pPr>
              <w:widowControl/>
              <w:jc w:val="left"/>
              <w:rPr>
                <w:rFonts w:ascii="楷体_GB2312" w:eastAsia="宋体" w:hAnsi="楷体_GB2312" w:cs="宋体"/>
                <w:kern w:val="0"/>
                <w:szCs w:val="21"/>
              </w:rPr>
            </w:pPr>
          </w:p>
        </w:tc>
        <w:tc>
          <w:tcPr>
            <w:tcW w:w="1960" w:type="dxa"/>
            <w:vMerge/>
            <w:tcBorders>
              <w:top w:val="single" w:sz="4" w:space="0" w:color="auto"/>
              <w:left w:val="single" w:sz="4" w:space="0" w:color="auto"/>
              <w:bottom w:val="single" w:sz="4" w:space="0" w:color="000000"/>
              <w:right w:val="single" w:sz="4" w:space="0" w:color="auto"/>
            </w:tcBorders>
            <w:vAlign w:val="center"/>
            <w:hideMark/>
          </w:tcPr>
          <w:p w14:paraId="4A74F7BA" w14:textId="77777777" w:rsidR="00A763F8" w:rsidRPr="005235DE" w:rsidRDefault="00A763F8" w:rsidP="00A763F8">
            <w:pPr>
              <w:widowControl/>
              <w:jc w:val="left"/>
              <w:rPr>
                <w:rFonts w:ascii="楷体_GB2312" w:eastAsia="宋体" w:hAnsi="楷体_GB2312" w:cs="宋体"/>
                <w:kern w:val="0"/>
                <w:szCs w:val="21"/>
              </w:rPr>
            </w:pPr>
          </w:p>
        </w:tc>
        <w:tc>
          <w:tcPr>
            <w:tcW w:w="2760" w:type="dxa"/>
            <w:tcBorders>
              <w:top w:val="nil"/>
              <w:left w:val="nil"/>
              <w:bottom w:val="single" w:sz="4" w:space="0" w:color="auto"/>
              <w:right w:val="single" w:sz="4" w:space="0" w:color="auto"/>
            </w:tcBorders>
            <w:shd w:val="clear" w:color="auto" w:fill="auto"/>
            <w:noWrap/>
            <w:vAlign w:val="center"/>
            <w:hideMark/>
          </w:tcPr>
          <w:p w14:paraId="0450874C" w14:textId="77777777" w:rsidR="00A763F8" w:rsidRPr="005235DE" w:rsidRDefault="00A763F8" w:rsidP="00A1342B">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电脑</w:t>
            </w:r>
            <w:r w:rsidR="00223CFE" w:rsidRPr="005235DE">
              <w:rPr>
                <w:rFonts w:ascii="楷体_GB2312" w:eastAsia="宋体" w:hAnsi="楷体_GB2312" w:cs="宋体" w:hint="eastAsia"/>
                <w:kern w:val="0"/>
                <w:szCs w:val="21"/>
              </w:rPr>
              <w:t>工作站</w:t>
            </w:r>
          </w:p>
        </w:tc>
        <w:tc>
          <w:tcPr>
            <w:tcW w:w="1040" w:type="dxa"/>
            <w:tcBorders>
              <w:top w:val="nil"/>
              <w:left w:val="nil"/>
              <w:bottom w:val="single" w:sz="4" w:space="0" w:color="auto"/>
              <w:right w:val="single" w:sz="4" w:space="0" w:color="auto"/>
            </w:tcBorders>
            <w:shd w:val="clear" w:color="auto" w:fill="auto"/>
            <w:noWrap/>
            <w:vAlign w:val="center"/>
            <w:hideMark/>
          </w:tcPr>
          <w:p w14:paraId="2063113A"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25</w:t>
            </w:r>
          </w:p>
        </w:tc>
        <w:tc>
          <w:tcPr>
            <w:tcW w:w="1040" w:type="dxa"/>
            <w:tcBorders>
              <w:top w:val="nil"/>
              <w:left w:val="nil"/>
              <w:bottom w:val="single" w:sz="4" w:space="0" w:color="auto"/>
              <w:right w:val="single" w:sz="8" w:space="0" w:color="auto"/>
            </w:tcBorders>
            <w:shd w:val="clear" w:color="auto" w:fill="auto"/>
            <w:noWrap/>
            <w:vAlign w:val="center"/>
            <w:hideMark/>
          </w:tcPr>
          <w:p w14:paraId="1398B4C4"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台</w:t>
            </w:r>
          </w:p>
        </w:tc>
      </w:tr>
      <w:tr w:rsidR="00A763F8" w:rsidRPr="005235DE" w14:paraId="796C35A3" w14:textId="77777777" w:rsidTr="005235DE">
        <w:trPr>
          <w:trHeight w:val="272"/>
          <w:jc w:val="center"/>
        </w:trPr>
        <w:tc>
          <w:tcPr>
            <w:tcW w:w="148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24CD9869"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6</w:t>
            </w:r>
          </w:p>
        </w:tc>
        <w:tc>
          <w:tcPr>
            <w:tcW w:w="19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7E5CB2A2"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网络交换系统</w:t>
            </w:r>
          </w:p>
        </w:tc>
        <w:tc>
          <w:tcPr>
            <w:tcW w:w="2760" w:type="dxa"/>
            <w:tcBorders>
              <w:top w:val="nil"/>
              <w:left w:val="nil"/>
              <w:bottom w:val="single" w:sz="4" w:space="0" w:color="auto"/>
              <w:right w:val="single" w:sz="4" w:space="0" w:color="auto"/>
            </w:tcBorders>
            <w:shd w:val="clear" w:color="auto" w:fill="auto"/>
            <w:noWrap/>
            <w:vAlign w:val="center"/>
            <w:hideMark/>
          </w:tcPr>
          <w:p w14:paraId="453DDD6C"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交换机</w:t>
            </w:r>
          </w:p>
        </w:tc>
        <w:tc>
          <w:tcPr>
            <w:tcW w:w="1040" w:type="dxa"/>
            <w:tcBorders>
              <w:top w:val="nil"/>
              <w:left w:val="nil"/>
              <w:bottom w:val="single" w:sz="4" w:space="0" w:color="auto"/>
              <w:right w:val="single" w:sz="4" w:space="0" w:color="auto"/>
            </w:tcBorders>
            <w:shd w:val="clear" w:color="auto" w:fill="auto"/>
            <w:noWrap/>
            <w:vAlign w:val="center"/>
            <w:hideMark/>
          </w:tcPr>
          <w:p w14:paraId="716459B7"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10</w:t>
            </w:r>
          </w:p>
        </w:tc>
        <w:tc>
          <w:tcPr>
            <w:tcW w:w="1040" w:type="dxa"/>
            <w:tcBorders>
              <w:top w:val="nil"/>
              <w:left w:val="nil"/>
              <w:bottom w:val="single" w:sz="4" w:space="0" w:color="auto"/>
              <w:right w:val="single" w:sz="8" w:space="0" w:color="auto"/>
            </w:tcBorders>
            <w:shd w:val="clear" w:color="auto" w:fill="auto"/>
            <w:noWrap/>
            <w:vAlign w:val="center"/>
            <w:hideMark/>
          </w:tcPr>
          <w:p w14:paraId="31D2A762"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台</w:t>
            </w:r>
          </w:p>
        </w:tc>
      </w:tr>
      <w:tr w:rsidR="00A763F8" w:rsidRPr="005235DE" w14:paraId="7B45886F" w14:textId="77777777" w:rsidTr="005235DE">
        <w:trPr>
          <w:trHeight w:val="272"/>
          <w:jc w:val="center"/>
        </w:trPr>
        <w:tc>
          <w:tcPr>
            <w:tcW w:w="1480" w:type="dxa"/>
            <w:vMerge/>
            <w:tcBorders>
              <w:top w:val="nil"/>
              <w:left w:val="single" w:sz="8" w:space="0" w:color="auto"/>
              <w:bottom w:val="single" w:sz="4" w:space="0" w:color="000000"/>
              <w:right w:val="single" w:sz="4" w:space="0" w:color="auto"/>
            </w:tcBorders>
            <w:vAlign w:val="center"/>
            <w:hideMark/>
          </w:tcPr>
          <w:p w14:paraId="4752A2A7" w14:textId="77777777" w:rsidR="00A763F8" w:rsidRPr="005235DE" w:rsidRDefault="00A763F8" w:rsidP="00A763F8">
            <w:pPr>
              <w:widowControl/>
              <w:jc w:val="left"/>
              <w:rPr>
                <w:rFonts w:ascii="楷体_GB2312" w:eastAsia="宋体" w:hAnsi="楷体_GB2312" w:cs="宋体"/>
                <w:kern w:val="0"/>
                <w:szCs w:val="21"/>
              </w:rPr>
            </w:pPr>
          </w:p>
        </w:tc>
        <w:tc>
          <w:tcPr>
            <w:tcW w:w="1960" w:type="dxa"/>
            <w:vMerge/>
            <w:tcBorders>
              <w:top w:val="nil"/>
              <w:left w:val="single" w:sz="4" w:space="0" w:color="auto"/>
              <w:bottom w:val="single" w:sz="4" w:space="0" w:color="000000"/>
              <w:right w:val="single" w:sz="4" w:space="0" w:color="auto"/>
            </w:tcBorders>
            <w:vAlign w:val="center"/>
            <w:hideMark/>
          </w:tcPr>
          <w:p w14:paraId="4836C4FF" w14:textId="77777777" w:rsidR="00A763F8" w:rsidRPr="005235DE" w:rsidRDefault="00A763F8" w:rsidP="00A763F8">
            <w:pPr>
              <w:widowControl/>
              <w:jc w:val="left"/>
              <w:rPr>
                <w:rFonts w:ascii="楷体_GB2312" w:eastAsia="宋体" w:hAnsi="楷体_GB2312" w:cs="宋体"/>
                <w:kern w:val="0"/>
                <w:szCs w:val="21"/>
              </w:rPr>
            </w:pPr>
          </w:p>
        </w:tc>
        <w:tc>
          <w:tcPr>
            <w:tcW w:w="2760" w:type="dxa"/>
            <w:tcBorders>
              <w:top w:val="nil"/>
              <w:left w:val="nil"/>
              <w:bottom w:val="single" w:sz="4" w:space="0" w:color="auto"/>
              <w:right w:val="single" w:sz="4" w:space="0" w:color="auto"/>
            </w:tcBorders>
            <w:shd w:val="clear" w:color="auto" w:fill="auto"/>
            <w:noWrap/>
            <w:vAlign w:val="center"/>
            <w:hideMark/>
          </w:tcPr>
          <w:p w14:paraId="78304CCA"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网闸</w:t>
            </w:r>
          </w:p>
        </w:tc>
        <w:tc>
          <w:tcPr>
            <w:tcW w:w="1040" w:type="dxa"/>
            <w:tcBorders>
              <w:top w:val="nil"/>
              <w:left w:val="nil"/>
              <w:bottom w:val="single" w:sz="4" w:space="0" w:color="auto"/>
              <w:right w:val="single" w:sz="4" w:space="0" w:color="auto"/>
            </w:tcBorders>
            <w:shd w:val="clear" w:color="auto" w:fill="auto"/>
            <w:noWrap/>
            <w:vAlign w:val="center"/>
            <w:hideMark/>
          </w:tcPr>
          <w:p w14:paraId="6FFEDFA2"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1</w:t>
            </w:r>
          </w:p>
        </w:tc>
        <w:tc>
          <w:tcPr>
            <w:tcW w:w="1040" w:type="dxa"/>
            <w:tcBorders>
              <w:top w:val="nil"/>
              <w:left w:val="nil"/>
              <w:bottom w:val="single" w:sz="4" w:space="0" w:color="auto"/>
              <w:right w:val="single" w:sz="8" w:space="0" w:color="auto"/>
            </w:tcBorders>
            <w:shd w:val="clear" w:color="auto" w:fill="auto"/>
            <w:noWrap/>
            <w:vAlign w:val="center"/>
            <w:hideMark/>
          </w:tcPr>
          <w:p w14:paraId="1FD64C9B"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台</w:t>
            </w:r>
          </w:p>
        </w:tc>
      </w:tr>
      <w:tr w:rsidR="00A763F8" w:rsidRPr="005235DE" w14:paraId="2C151DE1" w14:textId="77777777" w:rsidTr="005235DE">
        <w:trPr>
          <w:trHeight w:val="272"/>
          <w:jc w:val="center"/>
        </w:trPr>
        <w:tc>
          <w:tcPr>
            <w:tcW w:w="1480" w:type="dxa"/>
            <w:vMerge w:val="restart"/>
            <w:tcBorders>
              <w:top w:val="nil"/>
              <w:left w:val="single" w:sz="8" w:space="0" w:color="auto"/>
              <w:bottom w:val="nil"/>
              <w:right w:val="single" w:sz="4" w:space="0" w:color="auto"/>
            </w:tcBorders>
            <w:shd w:val="clear" w:color="auto" w:fill="auto"/>
            <w:noWrap/>
            <w:vAlign w:val="center"/>
            <w:hideMark/>
          </w:tcPr>
          <w:p w14:paraId="358FF805"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7</w:t>
            </w:r>
          </w:p>
        </w:tc>
        <w:tc>
          <w:tcPr>
            <w:tcW w:w="1960" w:type="dxa"/>
            <w:vMerge w:val="restart"/>
            <w:tcBorders>
              <w:top w:val="nil"/>
              <w:left w:val="single" w:sz="4" w:space="0" w:color="auto"/>
              <w:bottom w:val="nil"/>
              <w:right w:val="single" w:sz="4" w:space="0" w:color="auto"/>
            </w:tcBorders>
            <w:shd w:val="clear" w:color="auto" w:fill="auto"/>
            <w:noWrap/>
            <w:vAlign w:val="center"/>
            <w:hideMark/>
          </w:tcPr>
          <w:p w14:paraId="6F2AAEA8"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信息发布系统</w:t>
            </w:r>
          </w:p>
        </w:tc>
        <w:tc>
          <w:tcPr>
            <w:tcW w:w="2760" w:type="dxa"/>
            <w:tcBorders>
              <w:top w:val="nil"/>
              <w:left w:val="nil"/>
              <w:bottom w:val="single" w:sz="4" w:space="0" w:color="auto"/>
              <w:right w:val="single" w:sz="4" w:space="0" w:color="auto"/>
            </w:tcBorders>
            <w:shd w:val="clear" w:color="auto" w:fill="auto"/>
            <w:noWrap/>
            <w:vAlign w:val="center"/>
            <w:hideMark/>
          </w:tcPr>
          <w:p w14:paraId="537B50E0"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室外</w:t>
            </w:r>
            <w:r w:rsidRPr="005235DE">
              <w:rPr>
                <w:rFonts w:ascii="楷体_GB2312" w:eastAsia="宋体" w:hAnsi="楷体_GB2312" w:cs="宋体" w:hint="eastAsia"/>
                <w:kern w:val="0"/>
                <w:szCs w:val="21"/>
              </w:rPr>
              <w:t>LED</w:t>
            </w:r>
            <w:r w:rsidRPr="005235DE">
              <w:rPr>
                <w:rFonts w:ascii="楷体_GB2312" w:eastAsia="宋体" w:hAnsi="楷体_GB2312" w:cs="宋体" w:hint="eastAsia"/>
                <w:kern w:val="0"/>
                <w:szCs w:val="21"/>
              </w:rPr>
              <w:t>屏</w:t>
            </w:r>
          </w:p>
        </w:tc>
        <w:tc>
          <w:tcPr>
            <w:tcW w:w="1040" w:type="dxa"/>
            <w:tcBorders>
              <w:top w:val="nil"/>
              <w:left w:val="nil"/>
              <w:bottom w:val="single" w:sz="4" w:space="0" w:color="auto"/>
              <w:right w:val="single" w:sz="4" w:space="0" w:color="auto"/>
            </w:tcBorders>
            <w:shd w:val="clear" w:color="auto" w:fill="auto"/>
            <w:noWrap/>
            <w:vAlign w:val="center"/>
            <w:hideMark/>
          </w:tcPr>
          <w:p w14:paraId="3CDA864E"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2</w:t>
            </w:r>
          </w:p>
        </w:tc>
        <w:tc>
          <w:tcPr>
            <w:tcW w:w="1040" w:type="dxa"/>
            <w:tcBorders>
              <w:top w:val="nil"/>
              <w:left w:val="nil"/>
              <w:bottom w:val="single" w:sz="4" w:space="0" w:color="auto"/>
              <w:right w:val="single" w:sz="8" w:space="0" w:color="auto"/>
            </w:tcBorders>
            <w:shd w:val="clear" w:color="auto" w:fill="auto"/>
            <w:noWrap/>
            <w:vAlign w:val="center"/>
            <w:hideMark/>
          </w:tcPr>
          <w:p w14:paraId="265F2B84"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块</w:t>
            </w:r>
          </w:p>
        </w:tc>
      </w:tr>
      <w:tr w:rsidR="00A763F8" w:rsidRPr="005235DE" w14:paraId="203C8418" w14:textId="77777777" w:rsidTr="005235DE">
        <w:trPr>
          <w:trHeight w:val="272"/>
          <w:jc w:val="center"/>
        </w:trPr>
        <w:tc>
          <w:tcPr>
            <w:tcW w:w="1480" w:type="dxa"/>
            <w:vMerge/>
            <w:tcBorders>
              <w:top w:val="nil"/>
              <w:left w:val="single" w:sz="8" w:space="0" w:color="auto"/>
              <w:bottom w:val="nil"/>
              <w:right w:val="single" w:sz="4" w:space="0" w:color="auto"/>
            </w:tcBorders>
            <w:vAlign w:val="center"/>
            <w:hideMark/>
          </w:tcPr>
          <w:p w14:paraId="4127F9AF" w14:textId="77777777" w:rsidR="00A763F8" w:rsidRPr="005235DE" w:rsidRDefault="00A763F8" w:rsidP="00A763F8">
            <w:pPr>
              <w:widowControl/>
              <w:jc w:val="left"/>
              <w:rPr>
                <w:rFonts w:ascii="楷体_GB2312" w:eastAsia="宋体" w:hAnsi="楷体_GB2312" w:cs="宋体"/>
                <w:kern w:val="0"/>
                <w:szCs w:val="21"/>
              </w:rPr>
            </w:pPr>
          </w:p>
        </w:tc>
        <w:tc>
          <w:tcPr>
            <w:tcW w:w="1960" w:type="dxa"/>
            <w:vMerge/>
            <w:tcBorders>
              <w:top w:val="nil"/>
              <w:left w:val="single" w:sz="4" w:space="0" w:color="auto"/>
              <w:bottom w:val="nil"/>
              <w:right w:val="single" w:sz="4" w:space="0" w:color="auto"/>
            </w:tcBorders>
            <w:vAlign w:val="center"/>
            <w:hideMark/>
          </w:tcPr>
          <w:p w14:paraId="35A28A36" w14:textId="77777777" w:rsidR="00A763F8" w:rsidRPr="005235DE" w:rsidRDefault="00A763F8" w:rsidP="00A763F8">
            <w:pPr>
              <w:widowControl/>
              <w:jc w:val="left"/>
              <w:rPr>
                <w:rFonts w:ascii="楷体_GB2312" w:eastAsia="宋体" w:hAnsi="楷体_GB2312" w:cs="宋体"/>
                <w:kern w:val="0"/>
                <w:szCs w:val="21"/>
              </w:rPr>
            </w:pPr>
          </w:p>
        </w:tc>
        <w:tc>
          <w:tcPr>
            <w:tcW w:w="2760" w:type="dxa"/>
            <w:tcBorders>
              <w:top w:val="nil"/>
              <w:left w:val="nil"/>
              <w:bottom w:val="single" w:sz="4" w:space="0" w:color="auto"/>
              <w:right w:val="single" w:sz="4" w:space="0" w:color="auto"/>
            </w:tcBorders>
            <w:shd w:val="clear" w:color="auto" w:fill="auto"/>
            <w:noWrap/>
            <w:vAlign w:val="center"/>
            <w:hideMark/>
          </w:tcPr>
          <w:p w14:paraId="379D1914"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室内</w:t>
            </w:r>
            <w:r w:rsidRPr="005235DE">
              <w:rPr>
                <w:rFonts w:ascii="楷体_GB2312" w:eastAsia="宋体" w:hAnsi="楷体_GB2312" w:cs="宋体" w:hint="eastAsia"/>
                <w:kern w:val="0"/>
                <w:szCs w:val="21"/>
              </w:rPr>
              <w:t>LED</w:t>
            </w:r>
            <w:r w:rsidRPr="005235DE">
              <w:rPr>
                <w:rFonts w:ascii="楷体_GB2312" w:eastAsia="宋体" w:hAnsi="楷体_GB2312" w:cs="宋体" w:hint="eastAsia"/>
                <w:kern w:val="0"/>
                <w:szCs w:val="21"/>
              </w:rPr>
              <w:t>条屏</w:t>
            </w:r>
          </w:p>
        </w:tc>
        <w:tc>
          <w:tcPr>
            <w:tcW w:w="1040" w:type="dxa"/>
            <w:tcBorders>
              <w:top w:val="nil"/>
              <w:left w:val="nil"/>
              <w:bottom w:val="single" w:sz="4" w:space="0" w:color="auto"/>
              <w:right w:val="single" w:sz="4" w:space="0" w:color="auto"/>
            </w:tcBorders>
            <w:shd w:val="clear" w:color="auto" w:fill="auto"/>
            <w:noWrap/>
            <w:vAlign w:val="center"/>
            <w:hideMark/>
          </w:tcPr>
          <w:p w14:paraId="20D7D77B"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1</w:t>
            </w:r>
          </w:p>
        </w:tc>
        <w:tc>
          <w:tcPr>
            <w:tcW w:w="1040" w:type="dxa"/>
            <w:tcBorders>
              <w:top w:val="nil"/>
              <w:left w:val="nil"/>
              <w:bottom w:val="single" w:sz="4" w:space="0" w:color="auto"/>
              <w:right w:val="single" w:sz="8" w:space="0" w:color="auto"/>
            </w:tcBorders>
            <w:shd w:val="clear" w:color="auto" w:fill="auto"/>
            <w:noWrap/>
            <w:vAlign w:val="center"/>
            <w:hideMark/>
          </w:tcPr>
          <w:p w14:paraId="13723A8A"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块</w:t>
            </w:r>
          </w:p>
        </w:tc>
      </w:tr>
      <w:tr w:rsidR="00A763F8" w:rsidRPr="005235DE" w14:paraId="158A3477" w14:textId="77777777" w:rsidTr="005235DE">
        <w:trPr>
          <w:trHeight w:val="272"/>
          <w:jc w:val="center"/>
        </w:trPr>
        <w:tc>
          <w:tcPr>
            <w:tcW w:w="1480" w:type="dxa"/>
            <w:vMerge/>
            <w:tcBorders>
              <w:top w:val="nil"/>
              <w:left w:val="single" w:sz="8" w:space="0" w:color="auto"/>
              <w:bottom w:val="nil"/>
              <w:right w:val="single" w:sz="4" w:space="0" w:color="auto"/>
            </w:tcBorders>
            <w:vAlign w:val="center"/>
            <w:hideMark/>
          </w:tcPr>
          <w:p w14:paraId="4CA45CE4" w14:textId="77777777" w:rsidR="00A763F8" w:rsidRPr="005235DE" w:rsidRDefault="00A763F8" w:rsidP="00A763F8">
            <w:pPr>
              <w:widowControl/>
              <w:jc w:val="left"/>
              <w:rPr>
                <w:rFonts w:ascii="楷体_GB2312" w:eastAsia="宋体" w:hAnsi="楷体_GB2312" w:cs="宋体"/>
                <w:kern w:val="0"/>
                <w:szCs w:val="21"/>
              </w:rPr>
            </w:pPr>
          </w:p>
        </w:tc>
        <w:tc>
          <w:tcPr>
            <w:tcW w:w="1960" w:type="dxa"/>
            <w:vMerge/>
            <w:tcBorders>
              <w:top w:val="nil"/>
              <w:left w:val="single" w:sz="4" w:space="0" w:color="auto"/>
              <w:bottom w:val="nil"/>
              <w:right w:val="single" w:sz="4" w:space="0" w:color="auto"/>
            </w:tcBorders>
            <w:vAlign w:val="center"/>
            <w:hideMark/>
          </w:tcPr>
          <w:p w14:paraId="588C7E4E" w14:textId="77777777" w:rsidR="00A763F8" w:rsidRPr="005235DE" w:rsidRDefault="00A763F8" w:rsidP="00A763F8">
            <w:pPr>
              <w:widowControl/>
              <w:jc w:val="left"/>
              <w:rPr>
                <w:rFonts w:ascii="楷体_GB2312" w:eastAsia="宋体" w:hAnsi="楷体_GB2312" w:cs="宋体"/>
                <w:kern w:val="0"/>
                <w:szCs w:val="21"/>
              </w:rPr>
            </w:pPr>
          </w:p>
        </w:tc>
        <w:tc>
          <w:tcPr>
            <w:tcW w:w="2760" w:type="dxa"/>
            <w:tcBorders>
              <w:top w:val="nil"/>
              <w:left w:val="nil"/>
              <w:bottom w:val="single" w:sz="4" w:space="0" w:color="auto"/>
              <w:right w:val="single" w:sz="4" w:space="0" w:color="auto"/>
            </w:tcBorders>
            <w:shd w:val="clear" w:color="auto" w:fill="auto"/>
            <w:noWrap/>
            <w:vAlign w:val="center"/>
            <w:hideMark/>
          </w:tcPr>
          <w:p w14:paraId="20D64A42"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室内</w:t>
            </w:r>
            <w:r w:rsidRPr="005235DE">
              <w:rPr>
                <w:rFonts w:ascii="楷体_GB2312" w:eastAsia="宋体" w:hAnsi="楷体_GB2312" w:cs="宋体" w:hint="eastAsia"/>
                <w:kern w:val="0"/>
                <w:szCs w:val="21"/>
              </w:rPr>
              <w:t>LED</w:t>
            </w:r>
            <w:r w:rsidRPr="005235DE">
              <w:rPr>
                <w:rFonts w:ascii="楷体_GB2312" w:eastAsia="宋体" w:hAnsi="楷体_GB2312" w:cs="宋体" w:hint="eastAsia"/>
                <w:kern w:val="0"/>
                <w:szCs w:val="21"/>
              </w:rPr>
              <w:t>全彩屏</w:t>
            </w:r>
          </w:p>
        </w:tc>
        <w:tc>
          <w:tcPr>
            <w:tcW w:w="1040" w:type="dxa"/>
            <w:tcBorders>
              <w:top w:val="nil"/>
              <w:left w:val="nil"/>
              <w:bottom w:val="single" w:sz="4" w:space="0" w:color="auto"/>
              <w:right w:val="single" w:sz="4" w:space="0" w:color="auto"/>
            </w:tcBorders>
            <w:shd w:val="clear" w:color="auto" w:fill="auto"/>
            <w:noWrap/>
            <w:vAlign w:val="center"/>
            <w:hideMark/>
          </w:tcPr>
          <w:p w14:paraId="57EB8A3C"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2</w:t>
            </w:r>
          </w:p>
        </w:tc>
        <w:tc>
          <w:tcPr>
            <w:tcW w:w="1040" w:type="dxa"/>
            <w:tcBorders>
              <w:top w:val="nil"/>
              <w:left w:val="nil"/>
              <w:bottom w:val="single" w:sz="4" w:space="0" w:color="auto"/>
              <w:right w:val="single" w:sz="8" w:space="0" w:color="auto"/>
            </w:tcBorders>
            <w:shd w:val="clear" w:color="auto" w:fill="auto"/>
            <w:noWrap/>
            <w:vAlign w:val="center"/>
            <w:hideMark/>
          </w:tcPr>
          <w:p w14:paraId="02230BD9"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块</w:t>
            </w:r>
          </w:p>
        </w:tc>
      </w:tr>
      <w:tr w:rsidR="00A763F8" w:rsidRPr="005235DE" w14:paraId="77B3FFC6" w14:textId="77777777" w:rsidTr="005235DE">
        <w:trPr>
          <w:trHeight w:val="272"/>
          <w:jc w:val="center"/>
        </w:trPr>
        <w:tc>
          <w:tcPr>
            <w:tcW w:w="1480" w:type="dxa"/>
            <w:vMerge/>
            <w:tcBorders>
              <w:top w:val="nil"/>
              <w:left w:val="single" w:sz="8" w:space="0" w:color="auto"/>
              <w:bottom w:val="nil"/>
              <w:right w:val="single" w:sz="4" w:space="0" w:color="auto"/>
            </w:tcBorders>
            <w:vAlign w:val="center"/>
            <w:hideMark/>
          </w:tcPr>
          <w:p w14:paraId="720B6849" w14:textId="77777777" w:rsidR="00A763F8" w:rsidRPr="005235DE" w:rsidRDefault="00A763F8" w:rsidP="00A763F8">
            <w:pPr>
              <w:widowControl/>
              <w:jc w:val="left"/>
              <w:rPr>
                <w:rFonts w:ascii="楷体_GB2312" w:eastAsia="宋体" w:hAnsi="楷体_GB2312" w:cs="宋体"/>
                <w:kern w:val="0"/>
                <w:szCs w:val="21"/>
              </w:rPr>
            </w:pPr>
          </w:p>
        </w:tc>
        <w:tc>
          <w:tcPr>
            <w:tcW w:w="1960" w:type="dxa"/>
            <w:vMerge/>
            <w:tcBorders>
              <w:top w:val="nil"/>
              <w:left w:val="single" w:sz="4" w:space="0" w:color="auto"/>
              <w:bottom w:val="nil"/>
              <w:right w:val="single" w:sz="4" w:space="0" w:color="auto"/>
            </w:tcBorders>
            <w:vAlign w:val="center"/>
            <w:hideMark/>
          </w:tcPr>
          <w:p w14:paraId="3AACAC0F" w14:textId="77777777" w:rsidR="00A763F8" w:rsidRPr="005235DE" w:rsidRDefault="00A763F8" w:rsidP="00A763F8">
            <w:pPr>
              <w:widowControl/>
              <w:jc w:val="left"/>
              <w:rPr>
                <w:rFonts w:ascii="楷体_GB2312" w:eastAsia="宋体" w:hAnsi="楷体_GB2312" w:cs="宋体"/>
                <w:kern w:val="0"/>
                <w:szCs w:val="21"/>
              </w:rPr>
            </w:pPr>
          </w:p>
        </w:tc>
        <w:tc>
          <w:tcPr>
            <w:tcW w:w="2760" w:type="dxa"/>
            <w:tcBorders>
              <w:top w:val="nil"/>
              <w:left w:val="nil"/>
              <w:bottom w:val="single" w:sz="4" w:space="0" w:color="auto"/>
              <w:right w:val="single" w:sz="4" w:space="0" w:color="auto"/>
            </w:tcBorders>
            <w:shd w:val="clear" w:color="auto" w:fill="auto"/>
            <w:noWrap/>
            <w:vAlign w:val="center"/>
            <w:hideMark/>
          </w:tcPr>
          <w:p w14:paraId="0D5198E3"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电视机</w:t>
            </w:r>
          </w:p>
        </w:tc>
        <w:tc>
          <w:tcPr>
            <w:tcW w:w="1040" w:type="dxa"/>
            <w:tcBorders>
              <w:top w:val="nil"/>
              <w:left w:val="nil"/>
              <w:bottom w:val="single" w:sz="4" w:space="0" w:color="auto"/>
              <w:right w:val="single" w:sz="4" w:space="0" w:color="auto"/>
            </w:tcBorders>
            <w:shd w:val="clear" w:color="auto" w:fill="auto"/>
            <w:noWrap/>
            <w:vAlign w:val="center"/>
            <w:hideMark/>
          </w:tcPr>
          <w:p w14:paraId="0E63035A"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7</w:t>
            </w:r>
          </w:p>
        </w:tc>
        <w:tc>
          <w:tcPr>
            <w:tcW w:w="1040" w:type="dxa"/>
            <w:tcBorders>
              <w:top w:val="nil"/>
              <w:left w:val="nil"/>
              <w:bottom w:val="single" w:sz="4" w:space="0" w:color="auto"/>
              <w:right w:val="single" w:sz="8" w:space="0" w:color="auto"/>
            </w:tcBorders>
            <w:shd w:val="clear" w:color="auto" w:fill="auto"/>
            <w:noWrap/>
            <w:vAlign w:val="center"/>
            <w:hideMark/>
          </w:tcPr>
          <w:p w14:paraId="078440BB"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台</w:t>
            </w:r>
          </w:p>
        </w:tc>
      </w:tr>
      <w:tr w:rsidR="00A763F8" w:rsidRPr="005235DE" w14:paraId="17AA2BC8" w14:textId="77777777" w:rsidTr="005235DE">
        <w:trPr>
          <w:trHeight w:val="272"/>
          <w:jc w:val="center"/>
        </w:trPr>
        <w:tc>
          <w:tcPr>
            <w:tcW w:w="1480" w:type="dxa"/>
            <w:vMerge w:val="restart"/>
            <w:tcBorders>
              <w:top w:val="single" w:sz="4" w:space="0" w:color="auto"/>
              <w:left w:val="single" w:sz="8" w:space="0" w:color="auto"/>
              <w:bottom w:val="nil"/>
              <w:right w:val="single" w:sz="4" w:space="0" w:color="auto"/>
            </w:tcBorders>
            <w:shd w:val="clear" w:color="auto" w:fill="auto"/>
            <w:noWrap/>
            <w:vAlign w:val="center"/>
            <w:hideMark/>
          </w:tcPr>
          <w:p w14:paraId="4F6857D3"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8</w:t>
            </w:r>
          </w:p>
        </w:tc>
        <w:tc>
          <w:tcPr>
            <w:tcW w:w="1960" w:type="dxa"/>
            <w:vMerge w:val="restart"/>
            <w:tcBorders>
              <w:top w:val="single" w:sz="4" w:space="0" w:color="auto"/>
              <w:left w:val="single" w:sz="4" w:space="0" w:color="auto"/>
              <w:bottom w:val="nil"/>
              <w:right w:val="single" w:sz="4" w:space="0" w:color="auto"/>
            </w:tcBorders>
            <w:shd w:val="clear" w:color="auto" w:fill="auto"/>
            <w:noWrap/>
            <w:vAlign w:val="center"/>
            <w:hideMark/>
          </w:tcPr>
          <w:p w14:paraId="70FE0E18"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展厅显示系统</w:t>
            </w:r>
          </w:p>
        </w:tc>
        <w:tc>
          <w:tcPr>
            <w:tcW w:w="2760" w:type="dxa"/>
            <w:tcBorders>
              <w:top w:val="nil"/>
              <w:left w:val="nil"/>
              <w:bottom w:val="single" w:sz="4" w:space="0" w:color="auto"/>
              <w:right w:val="single" w:sz="4" w:space="0" w:color="auto"/>
            </w:tcBorders>
            <w:shd w:val="clear" w:color="auto" w:fill="auto"/>
            <w:noWrap/>
            <w:vAlign w:val="center"/>
            <w:hideMark/>
          </w:tcPr>
          <w:p w14:paraId="5D6FA3C1"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LED</w:t>
            </w:r>
            <w:r w:rsidRPr="005235DE">
              <w:rPr>
                <w:rFonts w:ascii="楷体_GB2312" w:eastAsia="宋体" w:hAnsi="楷体_GB2312" w:cs="宋体" w:hint="eastAsia"/>
                <w:kern w:val="0"/>
                <w:szCs w:val="21"/>
              </w:rPr>
              <w:t>大屏</w:t>
            </w:r>
          </w:p>
        </w:tc>
        <w:tc>
          <w:tcPr>
            <w:tcW w:w="1040" w:type="dxa"/>
            <w:tcBorders>
              <w:top w:val="nil"/>
              <w:left w:val="nil"/>
              <w:bottom w:val="single" w:sz="4" w:space="0" w:color="auto"/>
              <w:right w:val="single" w:sz="4" w:space="0" w:color="auto"/>
            </w:tcBorders>
            <w:shd w:val="clear" w:color="auto" w:fill="auto"/>
            <w:noWrap/>
            <w:vAlign w:val="center"/>
            <w:hideMark/>
          </w:tcPr>
          <w:p w14:paraId="1EEA18D4"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1</w:t>
            </w:r>
          </w:p>
        </w:tc>
        <w:tc>
          <w:tcPr>
            <w:tcW w:w="1040" w:type="dxa"/>
            <w:tcBorders>
              <w:top w:val="nil"/>
              <w:left w:val="nil"/>
              <w:bottom w:val="single" w:sz="4" w:space="0" w:color="auto"/>
              <w:right w:val="single" w:sz="8" w:space="0" w:color="auto"/>
            </w:tcBorders>
            <w:shd w:val="clear" w:color="auto" w:fill="auto"/>
            <w:noWrap/>
            <w:vAlign w:val="center"/>
            <w:hideMark/>
          </w:tcPr>
          <w:p w14:paraId="15C73E35"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块</w:t>
            </w:r>
          </w:p>
        </w:tc>
      </w:tr>
      <w:tr w:rsidR="00A763F8" w:rsidRPr="005235DE" w14:paraId="33BEF6E0" w14:textId="77777777" w:rsidTr="00A763F8">
        <w:trPr>
          <w:trHeight w:val="375"/>
          <w:jc w:val="center"/>
        </w:trPr>
        <w:tc>
          <w:tcPr>
            <w:tcW w:w="1480" w:type="dxa"/>
            <w:vMerge/>
            <w:tcBorders>
              <w:top w:val="single" w:sz="4" w:space="0" w:color="auto"/>
              <w:left w:val="single" w:sz="8" w:space="0" w:color="auto"/>
              <w:bottom w:val="single" w:sz="4" w:space="0" w:color="auto"/>
              <w:right w:val="single" w:sz="4" w:space="0" w:color="auto"/>
            </w:tcBorders>
            <w:vAlign w:val="center"/>
            <w:hideMark/>
          </w:tcPr>
          <w:p w14:paraId="765E57CB" w14:textId="77777777" w:rsidR="00A763F8" w:rsidRPr="005235DE" w:rsidRDefault="00A763F8" w:rsidP="00A763F8">
            <w:pPr>
              <w:widowControl/>
              <w:jc w:val="left"/>
              <w:rPr>
                <w:rFonts w:ascii="楷体_GB2312" w:eastAsia="宋体" w:hAnsi="楷体_GB2312" w:cs="宋体"/>
                <w:kern w:val="0"/>
                <w:szCs w:val="21"/>
              </w:rPr>
            </w:pPr>
          </w:p>
        </w:tc>
        <w:tc>
          <w:tcPr>
            <w:tcW w:w="1960" w:type="dxa"/>
            <w:vMerge/>
            <w:tcBorders>
              <w:top w:val="single" w:sz="4" w:space="0" w:color="auto"/>
              <w:left w:val="single" w:sz="4" w:space="0" w:color="auto"/>
              <w:bottom w:val="single" w:sz="4" w:space="0" w:color="auto"/>
              <w:right w:val="single" w:sz="4" w:space="0" w:color="auto"/>
            </w:tcBorders>
            <w:vAlign w:val="center"/>
            <w:hideMark/>
          </w:tcPr>
          <w:p w14:paraId="1C5AF32B" w14:textId="77777777" w:rsidR="00A763F8" w:rsidRPr="005235DE" w:rsidRDefault="00A763F8" w:rsidP="00A763F8">
            <w:pPr>
              <w:widowControl/>
              <w:jc w:val="left"/>
              <w:rPr>
                <w:rFonts w:ascii="楷体_GB2312" w:eastAsia="宋体" w:hAnsi="楷体_GB2312" w:cs="宋体"/>
                <w:kern w:val="0"/>
                <w:szCs w:val="21"/>
              </w:rPr>
            </w:pPr>
          </w:p>
        </w:tc>
        <w:tc>
          <w:tcPr>
            <w:tcW w:w="2760" w:type="dxa"/>
            <w:tcBorders>
              <w:top w:val="nil"/>
              <w:left w:val="nil"/>
              <w:bottom w:val="single" w:sz="4" w:space="0" w:color="auto"/>
              <w:right w:val="single" w:sz="4" w:space="0" w:color="auto"/>
            </w:tcBorders>
            <w:shd w:val="clear" w:color="auto" w:fill="auto"/>
            <w:noWrap/>
            <w:vAlign w:val="center"/>
            <w:hideMark/>
          </w:tcPr>
          <w:p w14:paraId="682F8C2A"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前端显示单元</w:t>
            </w:r>
          </w:p>
        </w:tc>
        <w:tc>
          <w:tcPr>
            <w:tcW w:w="1040" w:type="dxa"/>
            <w:tcBorders>
              <w:top w:val="nil"/>
              <w:left w:val="nil"/>
              <w:bottom w:val="single" w:sz="4" w:space="0" w:color="auto"/>
              <w:right w:val="single" w:sz="4" w:space="0" w:color="auto"/>
            </w:tcBorders>
            <w:shd w:val="clear" w:color="auto" w:fill="auto"/>
            <w:noWrap/>
            <w:vAlign w:val="center"/>
            <w:hideMark/>
          </w:tcPr>
          <w:p w14:paraId="03211568"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6</w:t>
            </w:r>
          </w:p>
        </w:tc>
        <w:tc>
          <w:tcPr>
            <w:tcW w:w="1040" w:type="dxa"/>
            <w:tcBorders>
              <w:top w:val="nil"/>
              <w:left w:val="nil"/>
              <w:bottom w:val="single" w:sz="4" w:space="0" w:color="auto"/>
              <w:right w:val="single" w:sz="8" w:space="0" w:color="auto"/>
            </w:tcBorders>
            <w:shd w:val="clear" w:color="auto" w:fill="auto"/>
            <w:noWrap/>
            <w:vAlign w:val="center"/>
            <w:hideMark/>
          </w:tcPr>
          <w:p w14:paraId="273EEAB5" w14:textId="77777777" w:rsidR="00A763F8" w:rsidRPr="005235DE" w:rsidRDefault="00A763F8" w:rsidP="00A763F8">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台</w:t>
            </w:r>
          </w:p>
        </w:tc>
      </w:tr>
    </w:tbl>
    <w:p w14:paraId="4011C70B" w14:textId="77777777" w:rsidR="00825685" w:rsidRPr="005235DE" w:rsidRDefault="00825685" w:rsidP="005235DE">
      <w:r w:rsidRPr="005235DE">
        <w:rPr>
          <w:rFonts w:hint="eastAsia"/>
        </w:rPr>
        <w:t>二、仙樱湖公园游客中心中心</w:t>
      </w:r>
      <w:r w:rsidRPr="005235DE">
        <w:t>维保项目清单</w:t>
      </w:r>
    </w:p>
    <w:tbl>
      <w:tblPr>
        <w:tblW w:w="8280" w:type="dxa"/>
        <w:jc w:val="center"/>
        <w:tblLook w:val="04A0" w:firstRow="1" w:lastRow="0" w:firstColumn="1" w:lastColumn="0" w:noHBand="0" w:noVBand="1"/>
      </w:tblPr>
      <w:tblGrid>
        <w:gridCol w:w="1480"/>
        <w:gridCol w:w="1960"/>
        <w:gridCol w:w="2760"/>
        <w:gridCol w:w="1040"/>
        <w:gridCol w:w="1040"/>
      </w:tblGrid>
      <w:tr w:rsidR="00825685" w:rsidRPr="005235DE" w14:paraId="3B8C0407" w14:textId="77777777" w:rsidTr="005235DE">
        <w:trPr>
          <w:trHeight w:val="272"/>
          <w:jc w:val="center"/>
        </w:trPr>
        <w:tc>
          <w:tcPr>
            <w:tcW w:w="14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050DB868" w14:textId="77777777" w:rsidR="00825685" w:rsidRPr="005235DE" w:rsidRDefault="00825685"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序号</w:t>
            </w:r>
          </w:p>
        </w:tc>
        <w:tc>
          <w:tcPr>
            <w:tcW w:w="1960" w:type="dxa"/>
            <w:tcBorders>
              <w:top w:val="single" w:sz="8" w:space="0" w:color="auto"/>
              <w:left w:val="nil"/>
              <w:bottom w:val="single" w:sz="4" w:space="0" w:color="auto"/>
              <w:right w:val="single" w:sz="4" w:space="0" w:color="auto"/>
            </w:tcBorders>
            <w:shd w:val="clear" w:color="auto" w:fill="auto"/>
            <w:noWrap/>
            <w:vAlign w:val="center"/>
            <w:hideMark/>
          </w:tcPr>
          <w:p w14:paraId="7A68253A" w14:textId="77777777" w:rsidR="00825685" w:rsidRPr="005235DE" w:rsidRDefault="00825685"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系统名称</w:t>
            </w:r>
          </w:p>
        </w:tc>
        <w:tc>
          <w:tcPr>
            <w:tcW w:w="2760" w:type="dxa"/>
            <w:tcBorders>
              <w:top w:val="single" w:sz="8" w:space="0" w:color="auto"/>
              <w:left w:val="nil"/>
              <w:bottom w:val="single" w:sz="4" w:space="0" w:color="auto"/>
              <w:right w:val="single" w:sz="4" w:space="0" w:color="auto"/>
            </w:tcBorders>
            <w:shd w:val="clear" w:color="auto" w:fill="auto"/>
            <w:noWrap/>
            <w:vAlign w:val="center"/>
            <w:hideMark/>
          </w:tcPr>
          <w:p w14:paraId="08690BCC" w14:textId="77777777" w:rsidR="00825685" w:rsidRPr="005235DE" w:rsidRDefault="00825685"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设备名称</w:t>
            </w:r>
          </w:p>
        </w:tc>
        <w:tc>
          <w:tcPr>
            <w:tcW w:w="1040" w:type="dxa"/>
            <w:tcBorders>
              <w:top w:val="single" w:sz="8" w:space="0" w:color="auto"/>
              <w:left w:val="nil"/>
              <w:bottom w:val="single" w:sz="4" w:space="0" w:color="auto"/>
              <w:right w:val="single" w:sz="4" w:space="0" w:color="auto"/>
            </w:tcBorders>
            <w:shd w:val="clear" w:color="auto" w:fill="auto"/>
            <w:noWrap/>
            <w:vAlign w:val="center"/>
            <w:hideMark/>
          </w:tcPr>
          <w:p w14:paraId="40F64FF9" w14:textId="77777777" w:rsidR="00825685" w:rsidRPr="005235DE" w:rsidRDefault="00825685"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数量</w:t>
            </w:r>
          </w:p>
        </w:tc>
        <w:tc>
          <w:tcPr>
            <w:tcW w:w="1040" w:type="dxa"/>
            <w:tcBorders>
              <w:top w:val="single" w:sz="8" w:space="0" w:color="auto"/>
              <w:left w:val="nil"/>
              <w:bottom w:val="single" w:sz="4" w:space="0" w:color="auto"/>
              <w:right w:val="single" w:sz="8" w:space="0" w:color="auto"/>
            </w:tcBorders>
            <w:shd w:val="clear" w:color="auto" w:fill="auto"/>
            <w:noWrap/>
            <w:vAlign w:val="center"/>
            <w:hideMark/>
          </w:tcPr>
          <w:p w14:paraId="4466EC82" w14:textId="77777777" w:rsidR="00825685" w:rsidRPr="005235DE" w:rsidRDefault="00825685"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单位</w:t>
            </w:r>
          </w:p>
        </w:tc>
      </w:tr>
      <w:tr w:rsidR="00A2008E" w:rsidRPr="005235DE" w14:paraId="0C18E809" w14:textId="77777777" w:rsidTr="005235DE">
        <w:trPr>
          <w:trHeight w:val="272"/>
          <w:jc w:val="center"/>
        </w:trPr>
        <w:tc>
          <w:tcPr>
            <w:tcW w:w="1480" w:type="dxa"/>
            <w:vMerge w:val="restart"/>
            <w:tcBorders>
              <w:top w:val="nil"/>
              <w:left w:val="single" w:sz="8" w:space="0" w:color="auto"/>
              <w:right w:val="single" w:sz="4" w:space="0" w:color="auto"/>
            </w:tcBorders>
            <w:shd w:val="clear" w:color="auto" w:fill="auto"/>
            <w:noWrap/>
            <w:vAlign w:val="center"/>
            <w:hideMark/>
          </w:tcPr>
          <w:p w14:paraId="0583615B" w14:textId="77777777" w:rsidR="00A2008E" w:rsidRPr="005235DE" w:rsidRDefault="00A2008E"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1</w:t>
            </w:r>
          </w:p>
        </w:tc>
        <w:tc>
          <w:tcPr>
            <w:tcW w:w="1960" w:type="dxa"/>
            <w:vMerge w:val="restart"/>
            <w:tcBorders>
              <w:top w:val="nil"/>
              <w:left w:val="single" w:sz="4" w:space="0" w:color="auto"/>
              <w:right w:val="single" w:sz="4" w:space="0" w:color="auto"/>
            </w:tcBorders>
            <w:shd w:val="clear" w:color="auto" w:fill="auto"/>
            <w:noWrap/>
            <w:vAlign w:val="center"/>
            <w:hideMark/>
          </w:tcPr>
          <w:p w14:paraId="1C3A8740" w14:textId="77777777" w:rsidR="00A2008E" w:rsidRPr="005235DE" w:rsidRDefault="00A2008E"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监控系统</w:t>
            </w:r>
          </w:p>
        </w:tc>
        <w:tc>
          <w:tcPr>
            <w:tcW w:w="2760" w:type="dxa"/>
            <w:tcBorders>
              <w:top w:val="nil"/>
              <w:left w:val="nil"/>
              <w:bottom w:val="single" w:sz="4" w:space="0" w:color="auto"/>
              <w:right w:val="single" w:sz="4" w:space="0" w:color="auto"/>
            </w:tcBorders>
            <w:shd w:val="clear" w:color="auto" w:fill="auto"/>
            <w:noWrap/>
            <w:vAlign w:val="center"/>
            <w:hideMark/>
          </w:tcPr>
          <w:p w14:paraId="0C6355A7" w14:textId="77777777" w:rsidR="00A2008E" w:rsidRPr="005235DE" w:rsidRDefault="00A2008E"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摄像机</w:t>
            </w:r>
          </w:p>
        </w:tc>
        <w:tc>
          <w:tcPr>
            <w:tcW w:w="1040" w:type="dxa"/>
            <w:tcBorders>
              <w:top w:val="nil"/>
              <w:left w:val="nil"/>
              <w:bottom w:val="single" w:sz="4" w:space="0" w:color="auto"/>
              <w:right w:val="single" w:sz="4" w:space="0" w:color="auto"/>
            </w:tcBorders>
            <w:shd w:val="clear" w:color="auto" w:fill="auto"/>
            <w:noWrap/>
            <w:vAlign w:val="center"/>
            <w:hideMark/>
          </w:tcPr>
          <w:p w14:paraId="59D9B25F" w14:textId="77777777" w:rsidR="00A2008E" w:rsidRPr="005235DE" w:rsidRDefault="00690558"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6</w:t>
            </w:r>
          </w:p>
        </w:tc>
        <w:tc>
          <w:tcPr>
            <w:tcW w:w="1040" w:type="dxa"/>
            <w:tcBorders>
              <w:top w:val="nil"/>
              <w:left w:val="nil"/>
              <w:bottom w:val="single" w:sz="4" w:space="0" w:color="auto"/>
              <w:right w:val="single" w:sz="8" w:space="0" w:color="auto"/>
            </w:tcBorders>
            <w:shd w:val="clear" w:color="auto" w:fill="auto"/>
            <w:noWrap/>
            <w:vAlign w:val="center"/>
            <w:hideMark/>
          </w:tcPr>
          <w:p w14:paraId="0F9CC407" w14:textId="77777777" w:rsidR="00A2008E" w:rsidRPr="005235DE" w:rsidRDefault="00A2008E"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台</w:t>
            </w:r>
          </w:p>
        </w:tc>
      </w:tr>
      <w:tr w:rsidR="00A2008E" w:rsidRPr="005235DE" w14:paraId="7627D405" w14:textId="77777777" w:rsidTr="005235DE">
        <w:trPr>
          <w:trHeight w:val="272"/>
          <w:jc w:val="center"/>
        </w:trPr>
        <w:tc>
          <w:tcPr>
            <w:tcW w:w="1480" w:type="dxa"/>
            <w:vMerge/>
            <w:tcBorders>
              <w:left w:val="single" w:sz="8" w:space="0" w:color="auto"/>
              <w:bottom w:val="single" w:sz="4" w:space="0" w:color="auto"/>
              <w:right w:val="single" w:sz="4" w:space="0" w:color="auto"/>
            </w:tcBorders>
            <w:shd w:val="clear" w:color="auto" w:fill="auto"/>
            <w:noWrap/>
            <w:vAlign w:val="center"/>
            <w:hideMark/>
          </w:tcPr>
          <w:p w14:paraId="328A4A2E" w14:textId="77777777" w:rsidR="00A2008E" w:rsidRPr="005235DE" w:rsidRDefault="00A2008E" w:rsidP="00A2008E">
            <w:pPr>
              <w:widowControl/>
              <w:jc w:val="center"/>
              <w:rPr>
                <w:rFonts w:ascii="楷体_GB2312" w:eastAsia="宋体" w:hAnsi="楷体_GB2312" w:cs="宋体"/>
                <w:kern w:val="0"/>
                <w:szCs w:val="21"/>
              </w:rPr>
            </w:pPr>
          </w:p>
        </w:tc>
        <w:tc>
          <w:tcPr>
            <w:tcW w:w="1960" w:type="dxa"/>
            <w:vMerge/>
            <w:tcBorders>
              <w:left w:val="single" w:sz="4" w:space="0" w:color="auto"/>
              <w:bottom w:val="single" w:sz="4" w:space="0" w:color="auto"/>
              <w:right w:val="single" w:sz="4" w:space="0" w:color="auto"/>
            </w:tcBorders>
            <w:shd w:val="clear" w:color="auto" w:fill="auto"/>
            <w:noWrap/>
            <w:vAlign w:val="center"/>
            <w:hideMark/>
          </w:tcPr>
          <w:p w14:paraId="7E4CA74A" w14:textId="77777777" w:rsidR="00A2008E" w:rsidRPr="005235DE" w:rsidRDefault="00A2008E" w:rsidP="00A2008E">
            <w:pPr>
              <w:widowControl/>
              <w:jc w:val="center"/>
              <w:rPr>
                <w:rFonts w:ascii="楷体_GB2312" w:eastAsia="宋体" w:hAnsi="楷体_GB2312" w:cs="宋体"/>
                <w:kern w:val="0"/>
                <w:szCs w:val="21"/>
              </w:rPr>
            </w:pPr>
          </w:p>
        </w:tc>
        <w:tc>
          <w:tcPr>
            <w:tcW w:w="2760" w:type="dxa"/>
            <w:tcBorders>
              <w:top w:val="nil"/>
              <w:left w:val="nil"/>
              <w:bottom w:val="single" w:sz="4" w:space="0" w:color="auto"/>
              <w:right w:val="single" w:sz="4" w:space="0" w:color="auto"/>
            </w:tcBorders>
            <w:shd w:val="clear" w:color="auto" w:fill="auto"/>
            <w:noWrap/>
            <w:vAlign w:val="center"/>
            <w:hideMark/>
          </w:tcPr>
          <w:p w14:paraId="5DBAC741" w14:textId="77777777" w:rsidR="00A2008E" w:rsidRPr="005235DE" w:rsidRDefault="00A2008E"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录像机（四路）</w:t>
            </w:r>
          </w:p>
        </w:tc>
        <w:tc>
          <w:tcPr>
            <w:tcW w:w="1040" w:type="dxa"/>
            <w:tcBorders>
              <w:top w:val="nil"/>
              <w:left w:val="nil"/>
              <w:bottom w:val="single" w:sz="4" w:space="0" w:color="auto"/>
              <w:right w:val="single" w:sz="4" w:space="0" w:color="auto"/>
            </w:tcBorders>
            <w:shd w:val="clear" w:color="auto" w:fill="auto"/>
            <w:noWrap/>
            <w:vAlign w:val="center"/>
            <w:hideMark/>
          </w:tcPr>
          <w:p w14:paraId="617AEEBD" w14:textId="77777777" w:rsidR="00A2008E" w:rsidRPr="005235DE" w:rsidRDefault="00A2008E"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1</w:t>
            </w:r>
          </w:p>
        </w:tc>
        <w:tc>
          <w:tcPr>
            <w:tcW w:w="1040" w:type="dxa"/>
            <w:tcBorders>
              <w:top w:val="nil"/>
              <w:left w:val="nil"/>
              <w:bottom w:val="single" w:sz="4" w:space="0" w:color="auto"/>
              <w:right w:val="single" w:sz="8" w:space="0" w:color="auto"/>
            </w:tcBorders>
            <w:shd w:val="clear" w:color="auto" w:fill="auto"/>
            <w:noWrap/>
            <w:vAlign w:val="center"/>
            <w:hideMark/>
          </w:tcPr>
          <w:p w14:paraId="4425B89A" w14:textId="77777777" w:rsidR="00A2008E" w:rsidRPr="005235DE" w:rsidRDefault="00A2008E"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台</w:t>
            </w:r>
          </w:p>
        </w:tc>
      </w:tr>
      <w:tr w:rsidR="00825685" w:rsidRPr="005235DE" w14:paraId="50889680" w14:textId="77777777" w:rsidTr="005235DE">
        <w:trPr>
          <w:trHeight w:val="272"/>
          <w:jc w:val="center"/>
        </w:trPr>
        <w:tc>
          <w:tcPr>
            <w:tcW w:w="148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70FDA91E" w14:textId="77777777" w:rsidR="00825685" w:rsidRPr="005235DE" w:rsidRDefault="00A2008E"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2</w:t>
            </w:r>
          </w:p>
        </w:tc>
        <w:tc>
          <w:tcPr>
            <w:tcW w:w="1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E4DD3EA" w14:textId="77777777" w:rsidR="00825685" w:rsidRPr="005235DE" w:rsidRDefault="00825685"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网络交换系统</w:t>
            </w:r>
          </w:p>
        </w:tc>
        <w:tc>
          <w:tcPr>
            <w:tcW w:w="2760" w:type="dxa"/>
            <w:tcBorders>
              <w:top w:val="nil"/>
              <w:left w:val="nil"/>
              <w:bottom w:val="single" w:sz="4" w:space="0" w:color="auto"/>
              <w:right w:val="single" w:sz="4" w:space="0" w:color="auto"/>
            </w:tcBorders>
            <w:shd w:val="clear" w:color="auto" w:fill="auto"/>
            <w:noWrap/>
            <w:vAlign w:val="center"/>
            <w:hideMark/>
          </w:tcPr>
          <w:p w14:paraId="1AC7A721" w14:textId="77777777" w:rsidR="00825685" w:rsidRPr="005235DE" w:rsidRDefault="00825685"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交换机</w:t>
            </w:r>
          </w:p>
        </w:tc>
        <w:tc>
          <w:tcPr>
            <w:tcW w:w="1040" w:type="dxa"/>
            <w:tcBorders>
              <w:top w:val="nil"/>
              <w:left w:val="nil"/>
              <w:bottom w:val="single" w:sz="4" w:space="0" w:color="auto"/>
              <w:right w:val="single" w:sz="4" w:space="0" w:color="auto"/>
            </w:tcBorders>
            <w:shd w:val="clear" w:color="auto" w:fill="auto"/>
            <w:noWrap/>
            <w:vAlign w:val="center"/>
            <w:hideMark/>
          </w:tcPr>
          <w:p w14:paraId="78635EC6" w14:textId="77777777" w:rsidR="00825685" w:rsidRPr="005235DE" w:rsidRDefault="00825685"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1</w:t>
            </w:r>
          </w:p>
        </w:tc>
        <w:tc>
          <w:tcPr>
            <w:tcW w:w="1040" w:type="dxa"/>
            <w:tcBorders>
              <w:top w:val="nil"/>
              <w:left w:val="nil"/>
              <w:bottom w:val="single" w:sz="4" w:space="0" w:color="auto"/>
              <w:right w:val="single" w:sz="8" w:space="0" w:color="auto"/>
            </w:tcBorders>
            <w:shd w:val="clear" w:color="auto" w:fill="auto"/>
            <w:noWrap/>
            <w:vAlign w:val="center"/>
            <w:hideMark/>
          </w:tcPr>
          <w:p w14:paraId="1737BE34" w14:textId="77777777" w:rsidR="00825685" w:rsidRPr="005235DE" w:rsidRDefault="00825685"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台</w:t>
            </w:r>
          </w:p>
        </w:tc>
      </w:tr>
      <w:tr w:rsidR="00825685" w:rsidRPr="005235DE" w14:paraId="7B27FACD" w14:textId="77777777" w:rsidTr="005235DE">
        <w:trPr>
          <w:trHeight w:val="272"/>
          <w:jc w:val="center"/>
        </w:trPr>
        <w:tc>
          <w:tcPr>
            <w:tcW w:w="1480" w:type="dxa"/>
            <w:vMerge/>
            <w:tcBorders>
              <w:top w:val="single" w:sz="4" w:space="0" w:color="auto"/>
              <w:left w:val="single" w:sz="8" w:space="0" w:color="auto"/>
              <w:bottom w:val="single" w:sz="4" w:space="0" w:color="000000"/>
              <w:right w:val="single" w:sz="4" w:space="0" w:color="auto"/>
            </w:tcBorders>
            <w:vAlign w:val="center"/>
            <w:hideMark/>
          </w:tcPr>
          <w:p w14:paraId="23027C87" w14:textId="77777777" w:rsidR="00825685" w:rsidRPr="005235DE" w:rsidRDefault="00825685" w:rsidP="00A2008E">
            <w:pPr>
              <w:widowControl/>
              <w:jc w:val="left"/>
              <w:rPr>
                <w:rFonts w:ascii="楷体_GB2312" w:eastAsia="宋体" w:hAnsi="楷体_GB2312" w:cs="宋体"/>
                <w:kern w:val="0"/>
                <w:szCs w:val="21"/>
              </w:rPr>
            </w:pPr>
          </w:p>
        </w:tc>
        <w:tc>
          <w:tcPr>
            <w:tcW w:w="1960" w:type="dxa"/>
            <w:vMerge/>
            <w:tcBorders>
              <w:top w:val="single" w:sz="4" w:space="0" w:color="auto"/>
              <w:left w:val="single" w:sz="4" w:space="0" w:color="auto"/>
              <w:bottom w:val="single" w:sz="4" w:space="0" w:color="000000"/>
              <w:right w:val="single" w:sz="4" w:space="0" w:color="auto"/>
            </w:tcBorders>
            <w:vAlign w:val="center"/>
            <w:hideMark/>
          </w:tcPr>
          <w:p w14:paraId="316FFA38" w14:textId="77777777" w:rsidR="00825685" w:rsidRPr="005235DE" w:rsidRDefault="00825685" w:rsidP="00A2008E">
            <w:pPr>
              <w:widowControl/>
              <w:jc w:val="left"/>
              <w:rPr>
                <w:rFonts w:ascii="楷体_GB2312" w:eastAsia="宋体" w:hAnsi="楷体_GB2312" w:cs="宋体"/>
                <w:kern w:val="0"/>
                <w:szCs w:val="21"/>
              </w:rPr>
            </w:pPr>
          </w:p>
        </w:tc>
        <w:tc>
          <w:tcPr>
            <w:tcW w:w="2760" w:type="dxa"/>
            <w:tcBorders>
              <w:top w:val="nil"/>
              <w:left w:val="nil"/>
              <w:bottom w:val="single" w:sz="4" w:space="0" w:color="auto"/>
              <w:right w:val="single" w:sz="4" w:space="0" w:color="auto"/>
            </w:tcBorders>
            <w:shd w:val="clear" w:color="auto" w:fill="auto"/>
            <w:noWrap/>
            <w:vAlign w:val="center"/>
            <w:hideMark/>
          </w:tcPr>
          <w:p w14:paraId="2FDF1282" w14:textId="77777777" w:rsidR="00825685" w:rsidRPr="005235DE" w:rsidRDefault="00825685"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网闸</w:t>
            </w:r>
          </w:p>
        </w:tc>
        <w:tc>
          <w:tcPr>
            <w:tcW w:w="1040" w:type="dxa"/>
            <w:tcBorders>
              <w:top w:val="nil"/>
              <w:left w:val="nil"/>
              <w:bottom w:val="single" w:sz="4" w:space="0" w:color="auto"/>
              <w:right w:val="single" w:sz="4" w:space="0" w:color="auto"/>
            </w:tcBorders>
            <w:shd w:val="clear" w:color="auto" w:fill="auto"/>
            <w:noWrap/>
            <w:vAlign w:val="center"/>
            <w:hideMark/>
          </w:tcPr>
          <w:p w14:paraId="1BD5C8BD" w14:textId="77777777" w:rsidR="00825685" w:rsidRPr="005235DE" w:rsidRDefault="00825685"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1</w:t>
            </w:r>
          </w:p>
        </w:tc>
        <w:tc>
          <w:tcPr>
            <w:tcW w:w="1040" w:type="dxa"/>
            <w:tcBorders>
              <w:top w:val="nil"/>
              <w:left w:val="nil"/>
              <w:bottom w:val="single" w:sz="4" w:space="0" w:color="auto"/>
              <w:right w:val="single" w:sz="8" w:space="0" w:color="auto"/>
            </w:tcBorders>
            <w:shd w:val="clear" w:color="auto" w:fill="auto"/>
            <w:noWrap/>
            <w:vAlign w:val="center"/>
            <w:hideMark/>
          </w:tcPr>
          <w:p w14:paraId="7382C762" w14:textId="77777777" w:rsidR="00825685" w:rsidRPr="005235DE" w:rsidRDefault="00825685"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台</w:t>
            </w:r>
          </w:p>
        </w:tc>
      </w:tr>
      <w:tr w:rsidR="00825685" w:rsidRPr="005235DE" w14:paraId="728F00A3" w14:textId="77777777" w:rsidTr="005235DE">
        <w:trPr>
          <w:trHeight w:val="272"/>
          <w:jc w:val="center"/>
        </w:trPr>
        <w:tc>
          <w:tcPr>
            <w:tcW w:w="148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47CD8295" w14:textId="77777777" w:rsidR="00825685" w:rsidRPr="005235DE" w:rsidRDefault="00A2008E"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3</w:t>
            </w:r>
          </w:p>
        </w:tc>
        <w:tc>
          <w:tcPr>
            <w:tcW w:w="19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2176E90" w14:textId="77777777" w:rsidR="00825685" w:rsidRPr="005235DE" w:rsidRDefault="00825685"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道闸系统</w:t>
            </w:r>
          </w:p>
        </w:tc>
        <w:tc>
          <w:tcPr>
            <w:tcW w:w="2760" w:type="dxa"/>
            <w:tcBorders>
              <w:top w:val="nil"/>
              <w:left w:val="nil"/>
              <w:bottom w:val="single" w:sz="4" w:space="0" w:color="auto"/>
              <w:right w:val="single" w:sz="4" w:space="0" w:color="auto"/>
            </w:tcBorders>
            <w:shd w:val="clear" w:color="auto" w:fill="auto"/>
            <w:noWrap/>
            <w:vAlign w:val="center"/>
            <w:hideMark/>
          </w:tcPr>
          <w:p w14:paraId="47F95B62" w14:textId="77777777" w:rsidR="00825685" w:rsidRPr="005235DE" w:rsidRDefault="00825685"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闸机</w:t>
            </w:r>
          </w:p>
        </w:tc>
        <w:tc>
          <w:tcPr>
            <w:tcW w:w="1040" w:type="dxa"/>
            <w:tcBorders>
              <w:top w:val="nil"/>
              <w:left w:val="nil"/>
              <w:bottom w:val="single" w:sz="4" w:space="0" w:color="auto"/>
              <w:right w:val="single" w:sz="4" w:space="0" w:color="auto"/>
            </w:tcBorders>
            <w:shd w:val="clear" w:color="auto" w:fill="auto"/>
            <w:noWrap/>
            <w:vAlign w:val="center"/>
            <w:hideMark/>
          </w:tcPr>
          <w:p w14:paraId="4433ACF9" w14:textId="77777777" w:rsidR="00825685" w:rsidRPr="005235DE" w:rsidRDefault="00A2008E"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2</w:t>
            </w:r>
          </w:p>
        </w:tc>
        <w:tc>
          <w:tcPr>
            <w:tcW w:w="1040" w:type="dxa"/>
            <w:tcBorders>
              <w:top w:val="nil"/>
              <w:left w:val="nil"/>
              <w:bottom w:val="single" w:sz="4" w:space="0" w:color="auto"/>
              <w:right w:val="single" w:sz="8" w:space="0" w:color="auto"/>
            </w:tcBorders>
            <w:shd w:val="clear" w:color="auto" w:fill="auto"/>
            <w:noWrap/>
            <w:vAlign w:val="center"/>
            <w:hideMark/>
          </w:tcPr>
          <w:p w14:paraId="0D7F954A" w14:textId="77777777" w:rsidR="00825685" w:rsidRPr="005235DE" w:rsidRDefault="00825685"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台</w:t>
            </w:r>
          </w:p>
        </w:tc>
      </w:tr>
      <w:tr w:rsidR="00825685" w:rsidRPr="005235DE" w14:paraId="2D61EF0A" w14:textId="77777777" w:rsidTr="00A2008E">
        <w:trPr>
          <w:trHeight w:val="375"/>
          <w:jc w:val="center"/>
        </w:trPr>
        <w:tc>
          <w:tcPr>
            <w:tcW w:w="1480" w:type="dxa"/>
            <w:vMerge/>
            <w:tcBorders>
              <w:top w:val="nil"/>
              <w:left w:val="single" w:sz="8" w:space="0" w:color="auto"/>
              <w:bottom w:val="single" w:sz="4" w:space="0" w:color="000000"/>
              <w:right w:val="single" w:sz="4" w:space="0" w:color="auto"/>
            </w:tcBorders>
            <w:vAlign w:val="center"/>
            <w:hideMark/>
          </w:tcPr>
          <w:p w14:paraId="7318555D" w14:textId="77777777" w:rsidR="00825685" w:rsidRPr="005235DE" w:rsidRDefault="00825685" w:rsidP="00A2008E">
            <w:pPr>
              <w:widowControl/>
              <w:jc w:val="left"/>
              <w:rPr>
                <w:rFonts w:ascii="楷体_GB2312" w:eastAsia="宋体" w:hAnsi="楷体_GB2312" w:cs="宋体"/>
                <w:kern w:val="0"/>
                <w:szCs w:val="21"/>
              </w:rPr>
            </w:pPr>
          </w:p>
        </w:tc>
        <w:tc>
          <w:tcPr>
            <w:tcW w:w="1960" w:type="dxa"/>
            <w:vMerge/>
            <w:tcBorders>
              <w:top w:val="nil"/>
              <w:left w:val="single" w:sz="4" w:space="0" w:color="auto"/>
              <w:bottom w:val="single" w:sz="4" w:space="0" w:color="000000"/>
              <w:right w:val="single" w:sz="4" w:space="0" w:color="auto"/>
            </w:tcBorders>
            <w:vAlign w:val="center"/>
            <w:hideMark/>
          </w:tcPr>
          <w:p w14:paraId="078FBD36" w14:textId="77777777" w:rsidR="00825685" w:rsidRPr="005235DE" w:rsidRDefault="00825685" w:rsidP="00A2008E">
            <w:pPr>
              <w:widowControl/>
              <w:jc w:val="left"/>
              <w:rPr>
                <w:rFonts w:ascii="楷体_GB2312" w:eastAsia="宋体" w:hAnsi="楷体_GB2312" w:cs="宋体"/>
                <w:kern w:val="0"/>
                <w:szCs w:val="21"/>
              </w:rPr>
            </w:pPr>
          </w:p>
        </w:tc>
        <w:tc>
          <w:tcPr>
            <w:tcW w:w="2760" w:type="dxa"/>
            <w:tcBorders>
              <w:top w:val="nil"/>
              <w:left w:val="nil"/>
              <w:bottom w:val="single" w:sz="4" w:space="0" w:color="auto"/>
              <w:right w:val="single" w:sz="4" w:space="0" w:color="auto"/>
            </w:tcBorders>
            <w:shd w:val="clear" w:color="auto" w:fill="auto"/>
            <w:noWrap/>
            <w:vAlign w:val="center"/>
            <w:hideMark/>
          </w:tcPr>
          <w:p w14:paraId="305A6DCD" w14:textId="77777777" w:rsidR="00825685" w:rsidRPr="005235DE" w:rsidRDefault="00825685"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控制器</w:t>
            </w:r>
          </w:p>
        </w:tc>
        <w:tc>
          <w:tcPr>
            <w:tcW w:w="1040" w:type="dxa"/>
            <w:tcBorders>
              <w:top w:val="nil"/>
              <w:left w:val="nil"/>
              <w:bottom w:val="single" w:sz="4" w:space="0" w:color="auto"/>
              <w:right w:val="single" w:sz="4" w:space="0" w:color="auto"/>
            </w:tcBorders>
            <w:shd w:val="clear" w:color="auto" w:fill="auto"/>
            <w:noWrap/>
            <w:vAlign w:val="center"/>
            <w:hideMark/>
          </w:tcPr>
          <w:p w14:paraId="18331942" w14:textId="77777777" w:rsidR="00825685" w:rsidRPr="005235DE" w:rsidRDefault="00A2008E"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2</w:t>
            </w:r>
          </w:p>
        </w:tc>
        <w:tc>
          <w:tcPr>
            <w:tcW w:w="1040" w:type="dxa"/>
            <w:tcBorders>
              <w:top w:val="nil"/>
              <w:left w:val="nil"/>
              <w:bottom w:val="single" w:sz="4" w:space="0" w:color="auto"/>
              <w:right w:val="single" w:sz="8" w:space="0" w:color="auto"/>
            </w:tcBorders>
            <w:shd w:val="clear" w:color="auto" w:fill="auto"/>
            <w:noWrap/>
            <w:vAlign w:val="center"/>
            <w:hideMark/>
          </w:tcPr>
          <w:p w14:paraId="7B5CACE6" w14:textId="77777777" w:rsidR="00825685" w:rsidRPr="005235DE" w:rsidRDefault="00825685"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套</w:t>
            </w:r>
          </w:p>
        </w:tc>
      </w:tr>
    </w:tbl>
    <w:p w14:paraId="211C134C" w14:textId="77777777" w:rsidR="00825685" w:rsidRPr="005235DE" w:rsidRDefault="00825685" w:rsidP="005235DE">
      <w:r w:rsidRPr="005235DE">
        <w:rPr>
          <w:rFonts w:hint="eastAsia"/>
        </w:rPr>
        <w:t>三、海螺广场游客中心中心</w:t>
      </w:r>
      <w:r w:rsidRPr="005235DE">
        <w:t>维保项目清单</w:t>
      </w:r>
    </w:p>
    <w:tbl>
      <w:tblPr>
        <w:tblW w:w="8280" w:type="dxa"/>
        <w:jc w:val="center"/>
        <w:tblLook w:val="04A0" w:firstRow="1" w:lastRow="0" w:firstColumn="1" w:lastColumn="0" w:noHBand="0" w:noVBand="1"/>
      </w:tblPr>
      <w:tblGrid>
        <w:gridCol w:w="1480"/>
        <w:gridCol w:w="1960"/>
        <w:gridCol w:w="2760"/>
        <w:gridCol w:w="1040"/>
        <w:gridCol w:w="1040"/>
      </w:tblGrid>
      <w:tr w:rsidR="00825685" w:rsidRPr="005235DE" w14:paraId="47595C1C" w14:textId="77777777" w:rsidTr="005235DE">
        <w:trPr>
          <w:trHeight w:val="272"/>
          <w:jc w:val="center"/>
        </w:trPr>
        <w:tc>
          <w:tcPr>
            <w:tcW w:w="14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4D1D1B15" w14:textId="77777777" w:rsidR="00825685" w:rsidRPr="005235DE" w:rsidRDefault="00825685"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序号</w:t>
            </w:r>
          </w:p>
        </w:tc>
        <w:tc>
          <w:tcPr>
            <w:tcW w:w="1960" w:type="dxa"/>
            <w:tcBorders>
              <w:top w:val="single" w:sz="8" w:space="0" w:color="auto"/>
              <w:left w:val="nil"/>
              <w:bottom w:val="single" w:sz="4" w:space="0" w:color="auto"/>
              <w:right w:val="single" w:sz="4" w:space="0" w:color="auto"/>
            </w:tcBorders>
            <w:shd w:val="clear" w:color="auto" w:fill="auto"/>
            <w:noWrap/>
            <w:vAlign w:val="center"/>
            <w:hideMark/>
          </w:tcPr>
          <w:p w14:paraId="70A4D19D" w14:textId="77777777" w:rsidR="00825685" w:rsidRPr="005235DE" w:rsidRDefault="00825685"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系统名称</w:t>
            </w:r>
          </w:p>
        </w:tc>
        <w:tc>
          <w:tcPr>
            <w:tcW w:w="2760" w:type="dxa"/>
            <w:tcBorders>
              <w:top w:val="single" w:sz="8" w:space="0" w:color="auto"/>
              <w:left w:val="nil"/>
              <w:bottom w:val="single" w:sz="4" w:space="0" w:color="auto"/>
              <w:right w:val="single" w:sz="4" w:space="0" w:color="auto"/>
            </w:tcBorders>
            <w:shd w:val="clear" w:color="auto" w:fill="auto"/>
            <w:noWrap/>
            <w:vAlign w:val="center"/>
            <w:hideMark/>
          </w:tcPr>
          <w:p w14:paraId="7E0A5DD5" w14:textId="77777777" w:rsidR="00825685" w:rsidRPr="005235DE" w:rsidRDefault="00825685"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设备名称</w:t>
            </w:r>
          </w:p>
        </w:tc>
        <w:tc>
          <w:tcPr>
            <w:tcW w:w="1040" w:type="dxa"/>
            <w:tcBorders>
              <w:top w:val="single" w:sz="8" w:space="0" w:color="auto"/>
              <w:left w:val="nil"/>
              <w:bottom w:val="single" w:sz="4" w:space="0" w:color="auto"/>
              <w:right w:val="single" w:sz="4" w:space="0" w:color="auto"/>
            </w:tcBorders>
            <w:shd w:val="clear" w:color="auto" w:fill="auto"/>
            <w:noWrap/>
            <w:vAlign w:val="center"/>
            <w:hideMark/>
          </w:tcPr>
          <w:p w14:paraId="6EBEA07F" w14:textId="77777777" w:rsidR="00825685" w:rsidRPr="005235DE" w:rsidRDefault="00825685"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数量</w:t>
            </w:r>
          </w:p>
        </w:tc>
        <w:tc>
          <w:tcPr>
            <w:tcW w:w="1040" w:type="dxa"/>
            <w:tcBorders>
              <w:top w:val="single" w:sz="8" w:space="0" w:color="auto"/>
              <w:left w:val="nil"/>
              <w:bottom w:val="single" w:sz="4" w:space="0" w:color="auto"/>
              <w:right w:val="single" w:sz="8" w:space="0" w:color="auto"/>
            </w:tcBorders>
            <w:shd w:val="clear" w:color="auto" w:fill="auto"/>
            <w:noWrap/>
            <w:vAlign w:val="center"/>
            <w:hideMark/>
          </w:tcPr>
          <w:p w14:paraId="22202C8A" w14:textId="77777777" w:rsidR="00825685" w:rsidRPr="005235DE" w:rsidRDefault="00825685"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单位</w:t>
            </w:r>
          </w:p>
        </w:tc>
      </w:tr>
      <w:tr w:rsidR="00A2008E" w:rsidRPr="005235DE" w14:paraId="1408E98B" w14:textId="77777777" w:rsidTr="005235DE">
        <w:trPr>
          <w:trHeight w:val="272"/>
          <w:jc w:val="center"/>
        </w:trPr>
        <w:tc>
          <w:tcPr>
            <w:tcW w:w="1480" w:type="dxa"/>
            <w:vMerge w:val="restart"/>
            <w:tcBorders>
              <w:top w:val="nil"/>
              <w:left w:val="single" w:sz="8" w:space="0" w:color="auto"/>
              <w:right w:val="single" w:sz="4" w:space="0" w:color="auto"/>
            </w:tcBorders>
            <w:shd w:val="clear" w:color="auto" w:fill="auto"/>
            <w:noWrap/>
            <w:vAlign w:val="center"/>
            <w:hideMark/>
          </w:tcPr>
          <w:p w14:paraId="4A2F7DEE" w14:textId="77777777" w:rsidR="00A2008E" w:rsidRPr="005235DE" w:rsidRDefault="00A2008E"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1</w:t>
            </w:r>
          </w:p>
        </w:tc>
        <w:tc>
          <w:tcPr>
            <w:tcW w:w="1960" w:type="dxa"/>
            <w:vMerge w:val="restart"/>
            <w:tcBorders>
              <w:top w:val="nil"/>
              <w:left w:val="single" w:sz="4" w:space="0" w:color="auto"/>
              <w:right w:val="single" w:sz="4" w:space="0" w:color="auto"/>
            </w:tcBorders>
            <w:shd w:val="clear" w:color="auto" w:fill="auto"/>
            <w:noWrap/>
            <w:vAlign w:val="center"/>
            <w:hideMark/>
          </w:tcPr>
          <w:p w14:paraId="1AFEF28C" w14:textId="77777777" w:rsidR="00A2008E" w:rsidRPr="005235DE" w:rsidRDefault="00A2008E"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无线网络系统</w:t>
            </w:r>
          </w:p>
        </w:tc>
        <w:tc>
          <w:tcPr>
            <w:tcW w:w="2760" w:type="dxa"/>
            <w:tcBorders>
              <w:top w:val="nil"/>
              <w:left w:val="nil"/>
              <w:bottom w:val="single" w:sz="4" w:space="0" w:color="auto"/>
              <w:right w:val="single" w:sz="4" w:space="0" w:color="auto"/>
            </w:tcBorders>
            <w:shd w:val="clear" w:color="auto" w:fill="auto"/>
            <w:noWrap/>
            <w:vAlign w:val="center"/>
            <w:hideMark/>
          </w:tcPr>
          <w:p w14:paraId="41ABAB98" w14:textId="77777777" w:rsidR="00A2008E" w:rsidRPr="005235DE" w:rsidRDefault="00A2008E"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H3C</w:t>
            </w:r>
            <w:r w:rsidRPr="005235DE">
              <w:rPr>
                <w:rFonts w:ascii="楷体_GB2312" w:eastAsia="宋体" w:hAnsi="楷体_GB2312" w:cs="宋体" w:hint="eastAsia"/>
                <w:kern w:val="0"/>
                <w:szCs w:val="21"/>
              </w:rPr>
              <w:t>路由器</w:t>
            </w:r>
          </w:p>
        </w:tc>
        <w:tc>
          <w:tcPr>
            <w:tcW w:w="1040" w:type="dxa"/>
            <w:tcBorders>
              <w:top w:val="nil"/>
              <w:left w:val="nil"/>
              <w:bottom w:val="single" w:sz="4" w:space="0" w:color="auto"/>
              <w:right w:val="single" w:sz="4" w:space="0" w:color="auto"/>
            </w:tcBorders>
            <w:shd w:val="clear" w:color="auto" w:fill="auto"/>
            <w:noWrap/>
            <w:vAlign w:val="center"/>
            <w:hideMark/>
          </w:tcPr>
          <w:p w14:paraId="71E2ABAD" w14:textId="77777777" w:rsidR="00A2008E" w:rsidRPr="005235DE" w:rsidRDefault="00A2008E"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1</w:t>
            </w:r>
          </w:p>
        </w:tc>
        <w:tc>
          <w:tcPr>
            <w:tcW w:w="1040" w:type="dxa"/>
            <w:tcBorders>
              <w:top w:val="nil"/>
              <w:left w:val="nil"/>
              <w:bottom w:val="single" w:sz="4" w:space="0" w:color="auto"/>
              <w:right w:val="single" w:sz="8" w:space="0" w:color="auto"/>
            </w:tcBorders>
            <w:shd w:val="clear" w:color="auto" w:fill="auto"/>
            <w:noWrap/>
            <w:vAlign w:val="center"/>
            <w:hideMark/>
          </w:tcPr>
          <w:p w14:paraId="1FE0F44D" w14:textId="77777777" w:rsidR="00A2008E" w:rsidRPr="005235DE" w:rsidRDefault="00A2008E"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台</w:t>
            </w:r>
          </w:p>
        </w:tc>
      </w:tr>
      <w:tr w:rsidR="00A2008E" w:rsidRPr="005235DE" w14:paraId="095E8D29" w14:textId="77777777" w:rsidTr="005235DE">
        <w:trPr>
          <w:trHeight w:val="272"/>
          <w:jc w:val="center"/>
        </w:trPr>
        <w:tc>
          <w:tcPr>
            <w:tcW w:w="1480" w:type="dxa"/>
            <w:vMerge/>
            <w:tcBorders>
              <w:left w:val="single" w:sz="8" w:space="0" w:color="auto"/>
              <w:bottom w:val="single" w:sz="4" w:space="0" w:color="000000"/>
              <w:right w:val="single" w:sz="4" w:space="0" w:color="auto"/>
            </w:tcBorders>
            <w:shd w:val="clear" w:color="auto" w:fill="auto"/>
            <w:noWrap/>
            <w:vAlign w:val="center"/>
            <w:hideMark/>
          </w:tcPr>
          <w:p w14:paraId="34F43C7C" w14:textId="77777777" w:rsidR="00A2008E" w:rsidRPr="005235DE" w:rsidRDefault="00A2008E" w:rsidP="00A2008E">
            <w:pPr>
              <w:widowControl/>
              <w:jc w:val="center"/>
              <w:rPr>
                <w:rFonts w:ascii="楷体_GB2312" w:eastAsia="宋体" w:hAnsi="楷体_GB2312" w:cs="宋体"/>
                <w:kern w:val="0"/>
                <w:szCs w:val="21"/>
              </w:rPr>
            </w:pPr>
          </w:p>
        </w:tc>
        <w:tc>
          <w:tcPr>
            <w:tcW w:w="1960" w:type="dxa"/>
            <w:vMerge/>
            <w:tcBorders>
              <w:left w:val="single" w:sz="4" w:space="0" w:color="auto"/>
              <w:bottom w:val="single" w:sz="4" w:space="0" w:color="000000"/>
              <w:right w:val="single" w:sz="4" w:space="0" w:color="auto"/>
            </w:tcBorders>
            <w:shd w:val="clear" w:color="auto" w:fill="auto"/>
            <w:noWrap/>
            <w:vAlign w:val="center"/>
            <w:hideMark/>
          </w:tcPr>
          <w:p w14:paraId="18C1235C" w14:textId="77777777" w:rsidR="00A2008E" w:rsidRPr="005235DE" w:rsidRDefault="00A2008E" w:rsidP="00A2008E">
            <w:pPr>
              <w:widowControl/>
              <w:rPr>
                <w:rFonts w:ascii="楷体_GB2312" w:eastAsia="宋体" w:hAnsi="楷体_GB2312" w:cs="宋体"/>
                <w:kern w:val="0"/>
                <w:szCs w:val="21"/>
              </w:rPr>
            </w:pPr>
          </w:p>
        </w:tc>
        <w:tc>
          <w:tcPr>
            <w:tcW w:w="2760" w:type="dxa"/>
            <w:tcBorders>
              <w:top w:val="nil"/>
              <w:left w:val="nil"/>
              <w:bottom w:val="single" w:sz="4" w:space="0" w:color="auto"/>
              <w:right w:val="single" w:sz="4" w:space="0" w:color="auto"/>
            </w:tcBorders>
            <w:shd w:val="clear" w:color="auto" w:fill="auto"/>
            <w:noWrap/>
            <w:vAlign w:val="center"/>
            <w:hideMark/>
          </w:tcPr>
          <w:p w14:paraId="447650BF" w14:textId="77777777" w:rsidR="00A2008E" w:rsidRPr="005235DE" w:rsidRDefault="00A2008E" w:rsidP="00A2008E">
            <w:pPr>
              <w:widowControl/>
              <w:jc w:val="center"/>
              <w:rPr>
                <w:rFonts w:ascii="楷体_GB2312" w:eastAsia="宋体" w:hAnsi="楷体_GB2312" w:cs="宋体"/>
                <w:kern w:val="0"/>
                <w:szCs w:val="21"/>
              </w:rPr>
            </w:pPr>
            <w:r w:rsidRPr="005235DE">
              <w:rPr>
                <w:rFonts w:ascii="楷体_GB2312" w:eastAsia="宋体" w:hAnsi="楷体_GB2312" w:cs="宋体"/>
                <w:kern w:val="0"/>
                <w:szCs w:val="21"/>
              </w:rPr>
              <w:t>H3C</w:t>
            </w:r>
            <w:r w:rsidRPr="005235DE">
              <w:rPr>
                <w:rFonts w:ascii="楷体_GB2312" w:eastAsia="宋体" w:hAnsi="楷体_GB2312" w:cs="宋体"/>
                <w:kern w:val="0"/>
                <w:szCs w:val="21"/>
              </w:rPr>
              <w:t>交换机</w:t>
            </w:r>
            <w:r w:rsidRPr="005235DE">
              <w:rPr>
                <w:rFonts w:ascii="楷体_GB2312" w:eastAsia="宋体" w:hAnsi="楷体_GB2312" w:cs="宋体" w:hint="eastAsia"/>
                <w:kern w:val="0"/>
                <w:szCs w:val="21"/>
              </w:rPr>
              <w:t>（</w:t>
            </w:r>
            <w:r w:rsidRPr="005235DE">
              <w:rPr>
                <w:rFonts w:ascii="楷体_GB2312" w:eastAsia="宋体" w:hAnsi="楷体_GB2312" w:cs="宋体" w:hint="eastAsia"/>
                <w:kern w:val="0"/>
                <w:szCs w:val="21"/>
              </w:rPr>
              <w:t>24</w:t>
            </w:r>
            <w:r w:rsidRPr="005235DE">
              <w:rPr>
                <w:rFonts w:ascii="楷体_GB2312" w:eastAsia="宋体" w:hAnsi="楷体_GB2312" w:cs="宋体" w:hint="eastAsia"/>
                <w:kern w:val="0"/>
                <w:szCs w:val="21"/>
              </w:rPr>
              <w:t>口）</w:t>
            </w:r>
          </w:p>
        </w:tc>
        <w:tc>
          <w:tcPr>
            <w:tcW w:w="1040" w:type="dxa"/>
            <w:tcBorders>
              <w:top w:val="nil"/>
              <w:left w:val="nil"/>
              <w:bottom w:val="single" w:sz="4" w:space="0" w:color="auto"/>
              <w:right w:val="single" w:sz="4" w:space="0" w:color="auto"/>
            </w:tcBorders>
            <w:shd w:val="clear" w:color="auto" w:fill="auto"/>
            <w:noWrap/>
            <w:vAlign w:val="center"/>
            <w:hideMark/>
          </w:tcPr>
          <w:p w14:paraId="0A047E71" w14:textId="77777777" w:rsidR="00A2008E" w:rsidRPr="005235DE" w:rsidRDefault="00A2008E"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2</w:t>
            </w:r>
          </w:p>
        </w:tc>
        <w:tc>
          <w:tcPr>
            <w:tcW w:w="1040" w:type="dxa"/>
            <w:tcBorders>
              <w:top w:val="nil"/>
              <w:left w:val="nil"/>
              <w:bottom w:val="single" w:sz="4" w:space="0" w:color="auto"/>
              <w:right w:val="single" w:sz="8" w:space="0" w:color="auto"/>
            </w:tcBorders>
            <w:shd w:val="clear" w:color="auto" w:fill="auto"/>
            <w:noWrap/>
            <w:vAlign w:val="center"/>
            <w:hideMark/>
          </w:tcPr>
          <w:p w14:paraId="69735A5D" w14:textId="77777777" w:rsidR="00A2008E" w:rsidRPr="005235DE" w:rsidRDefault="00A2008E"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台</w:t>
            </w:r>
          </w:p>
        </w:tc>
      </w:tr>
      <w:tr w:rsidR="00825685" w:rsidRPr="005235DE" w14:paraId="1596BF04" w14:textId="77777777" w:rsidTr="005235DE">
        <w:trPr>
          <w:trHeight w:val="272"/>
          <w:jc w:val="center"/>
        </w:trPr>
        <w:tc>
          <w:tcPr>
            <w:tcW w:w="148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0B5A1C8A" w14:textId="77777777" w:rsidR="00825685" w:rsidRPr="005235DE" w:rsidRDefault="00825685"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2</w:t>
            </w:r>
          </w:p>
        </w:tc>
        <w:tc>
          <w:tcPr>
            <w:tcW w:w="1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1B0587EB" w14:textId="77777777" w:rsidR="00825685" w:rsidRPr="005235DE" w:rsidRDefault="00825685"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综合布线系统</w:t>
            </w:r>
          </w:p>
        </w:tc>
        <w:tc>
          <w:tcPr>
            <w:tcW w:w="2760" w:type="dxa"/>
            <w:tcBorders>
              <w:top w:val="nil"/>
              <w:left w:val="nil"/>
              <w:bottom w:val="single" w:sz="4" w:space="0" w:color="auto"/>
              <w:right w:val="single" w:sz="4" w:space="0" w:color="auto"/>
            </w:tcBorders>
            <w:shd w:val="clear" w:color="auto" w:fill="auto"/>
            <w:noWrap/>
            <w:vAlign w:val="center"/>
            <w:hideMark/>
          </w:tcPr>
          <w:p w14:paraId="3E3BF52C" w14:textId="77777777" w:rsidR="00825685" w:rsidRPr="005235DE" w:rsidRDefault="00825685"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光纤配线架</w:t>
            </w:r>
          </w:p>
        </w:tc>
        <w:tc>
          <w:tcPr>
            <w:tcW w:w="1040" w:type="dxa"/>
            <w:tcBorders>
              <w:top w:val="nil"/>
              <w:left w:val="nil"/>
              <w:bottom w:val="single" w:sz="4" w:space="0" w:color="auto"/>
              <w:right w:val="single" w:sz="4" w:space="0" w:color="auto"/>
            </w:tcBorders>
            <w:shd w:val="clear" w:color="auto" w:fill="auto"/>
            <w:noWrap/>
            <w:vAlign w:val="center"/>
            <w:hideMark/>
          </w:tcPr>
          <w:p w14:paraId="1D3978AC" w14:textId="77777777" w:rsidR="00825685" w:rsidRPr="005235DE" w:rsidRDefault="00A2008E"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1</w:t>
            </w:r>
          </w:p>
        </w:tc>
        <w:tc>
          <w:tcPr>
            <w:tcW w:w="1040" w:type="dxa"/>
            <w:tcBorders>
              <w:top w:val="nil"/>
              <w:left w:val="nil"/>
              <w:bottom w:val="single" w:sz="4" w:space="0" w:color="auto"/>
              <w:right w:val="single" w:sz="8" w:space="0" w:color="auto"/>
            </w:tcBorders>
            <w:shd w:val="clear" w:color="auto" w:fill="auto"/>
            <w:noWrap/>
            <w:vAlign w:val="center"/>
            <w:hideMark/>
          </w:tcPr>
          <w:p w14:paraId="40D7103D" w14:textId="77777777" w:rsidR="00825685" w:rsidRPr="005235DE" w:rsidRDefault="00825685"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台</w:t>
            </w:r>
          </w:p>
        </w:tc>
      </w:tr>
      <w:tr w:rsidR="00825685" w:rsidRPr="005235DE" w14:paraId="2CB70781" w14:textId="77777777" w:rsidTr="005235DE">
        <w:trPr>
          <w:trHeight w:val="272"/>
          <w:jc w:val="center"/>
        </w:trPr>
        <w:tc>
          <w:tcPr>
            <w:tcW w:w="1480" w:type="dxa"/>
            <w:vMerge/>
            <w:tcBorders>
              <w:top w:val="single" w:sz="4" w:space="0" w:color="auto"/>
              <w:left w:val="single" w:sz="8" w:space="0" w:color="auto"/>
              <w:bottom w:val="single" w:sz="4" w:space="0" w:color="000000"/>
              <w:right w:val="single" w:sz="4" w:space="0" w:color="auto"/>
            </w:tcBorders>
            <w:vAlign w:val="center"/>
            <w:hideMark/>
          </w:tcPr>
          <w:p w14:paraId="532AC189" w14:textId="77777777" w:rsidR="00825685" w:rsidRPr="005235DE" w:rsidRDefault="00825685" w:rsidP="00A2008E">
            <w:pPr>
              <w:widowControl/>
              <w:jc w:val="left"/>
              <w:rPr>
                <w:rFonts w:ascii="楷体_GB2312" w:eastAsia="宋体" w:hAnsi="楷体_GB2312" w:cs="宋体"/>
                <w:kern w:val="0"/>
                <w:szCs w:val="21"/>
              </w:rPr>
            </w:pPr>
          </w:p>
        </w:tc>
        <w:tc>
          <w:tcPr>
            <w:tcW w:w="1960" w:type="dxa"/>
            <w:vMerge/>
            <w:tcBorders>
              <w:top w:val="single" w:sz="4" w:space="0" w:color="auto"/>
              <w:left w:val="single" w:sz="4" w:space="0" w:color="auto"/>
              <w:bottom w:val="single" w:sz="4" w:space="0" w:color="000000"/>
              <w:right w:val="single" w:sz="4" w:space="0" w:color="auto"/>
            </w:tcBorders>
            <w:vAlign w:val="center"/>
            <w:hideMark/>
          </w:tcPr>
          <w:p w14:paraId="2A4F90BE" w14:textId="77777777" w:rsidR="00825685" w:rsidRPr="005235DE" w:rsidRDefault="00825685" w:rsidP="00A2008E">
            <w:pPr>
              <w:widowControl/>
              <w:jc w:val="left"/>
              <w:rPr>
                <w:rFonts w:ascii="楷体_GB2312" w:eastAsia="宋体" w:hAnsi="楷体_GB2312" w:cs="宋体"/>
                <w:kern w:val="0"/>
                <w:szCs w:val="21"/>
              </w:rPr>
            </w:pPr>
          </w:p>
        </w:tc>
        <w:tc>
          <w:tcPr>
            <w:tcW w:w="2760" w:type="dxa"/>
            <w:tcBorders>
              <w:top w:val="nil"/>
              <w:left w:val="nil"/>
              <w:bottom w:val="single" w:sz="4" w:space="0" w:color="auto"/>
              <w:right w:val="single" w:sz="4" w:space="0" w:color="auto"/>
            </w:tcBorders>
            <w:shd w:val="clear" w:color="auto" w:fill="auto"/>
            <w:noWrap/>
            <w:vAlign w:val="center"/>
            <w:hideMark/>
          </w:tcPr>
          <w:p w14:paraId="4970990C" w14:textId="77777777" w:rsidR="00825685" w:rsidRPr="005235DE" w:rsidRDefault="00825685"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网络配线架</w:t>
            </w:r>
          </w:p>
        </w:tc>
        <w:tc>
          <w:tcPr>
            <w:tcW w:w="1040" w:type="dxa"/>
            <w:tcBorders>
              <w:top w:val="nil"/>
              <w:left w:val="nil"/>
              <w:bottom w:val="single" w:sz="4" w:space="0" w:color="auto"/>
              <w:right w:val="single" w:sz="4" w:space="0" w:color="auto"/>
            </w:tcBorders>
            <w:shd w:val="clear" w:color="auto" w:fill="auto"/>
            <w:noWrap/>
            <w:vAlign w:val="center"/>
            <w:hideMark/>
          </w:tcPr>
          <w:p w14:paraId="7FAC3AE5" w14:textId="77777777" w:rsidR="00825685" w:rsidRPr="005235DE" w:rsidRDefault="00A2008E"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1</w:t>
            </w:r>
          </w:p>
        </w:tc>
        <w:tc>
          <w:tcPr>
            <w:tcW w:w="1040" w:type="dxa"/>
            <w:tcBorders>
              <w:top w:val="nil"/>
              <w:left w:val="nil"/>
              <w:bottom w:val="single" w:sz="4" w:space="0" w:color="auto"/>
              <w:right w:val="single" w:sz="8" w:space="0" w:color="auto"/>
            </w:tcBorders>
            <w:shd w:val="clear" w:color="auto" w:fill="auto"/>
            <w:noWrap/>
            <w:vAlign w:val="center"/>
            <w:hideMark/>
          </w:tcPr>
          <w:p w14:paraId="0D5C65B8" w14:textId="77777777" w:rsidR="00825685" w:rsidRPr="005235DE" w:rsidRDefault="00825685"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台</w:t>
            </w:r>
          </w:p>
        </w:tc>
      </w:tr>
      <w:tr w:rsidR="00A2008E" w:rsidRPr="005235DE" w14:paraId="61BFF09D" w14:textId="77777777" w:rsidTr="005235DE">
        <w:trPr>
          <w:trHeight w:val="272"/>
          <w:jc w:val="center"/>
        </w:trPr>
        <w:tc>
          <w:tcPr>
            <w:tcW w:w="148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04A7BA88" w14:textId="77777777" w:rsidR="00A2008E" w:rsidRPr="005235DE" w:rsidRDefault="00A2008E"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3</w:t>
            </w:r>
          </w:p>
        </w:tc>
        <w:tc>
          <w:tcPr>
            <w:tcW w:w="19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31AB9EA4" w14:textId="77777777" w:rsidR="00A2008E" w:rsidRPr="005235DE" w:rsidRDefault="00A2008E"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网络交换系统</w:t>
            </w:r>
          </w:p>
        </w:tc>
        <w:tc>
          <w:tcPr>
            <w:tcW w:w="2760" w:type="dxa"/>
            <w:tcBorders>
              <w:top w:val="nil"/>
              <w:left w:val="nil"/>
              <w:bottom w:val="single" w:sz="4" w:space="0" w:color="auto"/>
              <w:right w:val="single" w:sz="4" w:space="0" w:color="auto"/>
            </w:tcBorders>
            <w:shd w:val="clear" w:color="auto" w:fill="auto"/>
            <w:noWrap/>
            <w:vAlign w:val="center"/>
            <w:hideMark/>
          </w:tcPr>
          <w:p w14:paraId="1FF1CC00" w14:textId="77777777" w:rsidR="00A2008E" w:rsidRPr="005235DE" w:rsidRDefault="00A2008E"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交换机</w:t>
            </w:r>
          </w:p>
        </w:tc>
        <w:tc>
          <w:tcPr>
            <w:tcW w:w="1040" w:type="dxa"/>
            <w:tcBorders>
              <w:top w:val="nil"/>
              <w:left w:val="nil"/>
              <w:bottom w:val="single" w:sz="4" w:space="0" w:color="auto"/>
              <w:right w:val="single" w:sz="4" w:space="0" w:color="auto"/>
            </w:tcBorders>
            <w:shd w:val="clear" w:color="auto" w:fill="auto"/>
            <w:noWrap/>
            <w:vAlign w:val="center"/>
            <w:hideMark/>
          </w:tcPr>
          <w:p w14:paraId="1A2BEE59" w14:textId="77777777" w:rsidR="00A2008E" w:rsidRPr="005235DE" w:rsidRDefault="00A2008E"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1</w:t>
            </w:r>
          </w:p>
        </w:tc>
        <w:tc>
          <w:tcPr>
            <w:tcW w:w="1040" w:type="dxa"/>
            <w:tcBorders>
              <w:top w:val="nil"/>
              <w:left w:val="nil"/>
              <w:bottom w:val="single" w:sz="4" w:space="0" w:color="auto"/>
              <w:right w:val="single" w:sz="8" w:space="0" w:color="auto"/>
            </w:tcBorders>
            <w:shd w:val="clear" w:color="auto" w:fill="auto"/>
            <w:noWrap/>
            <w:vAlign w:val="center"/>
            <w:hideMark/>
          </w:tcPr>
          <w:p w14:paraId="226397B6" w14:textId="77777777" w:rsidR="00A2008E" w:rsidRPr="005235DE" w:rsidRDefault="00A2008E"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台</w:t>
            </w:r>
          </w:p>
        </w:tc>
      </w:tr>
      <w:tr w:rsidR="00A2008E" w:rsidRPr="005235DE" w14:paraId="779304DA" w14:textId="77777777" w:rsidTr="005235DE">
        <w:trPr>
          <w:trHeight w:val="272"/>
          <w:jc w:val="center"/>
        </w:trPr>
        <w:tc>
          <w:tcPr>
            <w:tcW w:w="1480" w:type="dxa"/>
            <w:vMerge/>
            <w:tcBorders>
              <w:top w:val="nil"/>
              <w:left w:val="single" w:sz="8" w:space="0" w:color="auto"/>
              <w:bottom w:val="single" w:sz="4" w:space="0" w:color="auto"/>
              <w:right w:val="single" w:sz="4" w:space="0" w:color="auto"/>
            </w:tcBorders>
            <w:vAlign w:val="center"/>
            <w:hideMark/>
          </w:tcPr>
          <w:p w14:paraId="1B7EAC86" w14:textId="77777777" w:rsidR="00A2008E" w:rsidRPr="005235DE" w:rsidRDefault="00A2008E" w:rsidP="00A2008E">
            <w:pPr>
              <w:widowControl/>
              <w:jc w:val="left"/>
              <w:rPr>
                <w:rFonts w:ascii="楷体_GB2312" w:eastAsia="宋体" w:hAnsi="楷体_GB2312" w:cs="宋体"/>
                <w:kern w:val="0"/>
                <w:szCs w:val="21"/>
              </w:rPr>
            </w:pPr>
          </w:p>
        </w:tc>
        <w:tc>
          <w:tcPr>
            <w:tcW w:w="1960" w:type="dxa"/>
            <w:vMerge/>
            <w:tcBorders>
              <w:top w:val="nil"/>
              <w:left w:val="single" w:sz="4" w:space="0" w:color="auto"/>
              <w:bottom w:val="single" w:sz="4" w:space="0" w:color="auto"/>
              <w:right w:val="single" w:sz="4" w:space="0" w:color="auto"/>
            </w:tcBorders>
            <w:vAlign w:val="center"/>
            <w:hideMark/>
          </w:tcPr>
          <w:p w14:paraId="65AD6353" w14:textId="77777777" w:rsidR="00A2008E" w:rsidRPr="005235DE" w:rsidRDefault="00A2008E" w:rsidP="00A2008E">
            <w:pPr>
              <w:widowControl/>
              <w:jc w:val="left"/>
              <w:rPr>
                <w:rFonts w:ascii="楷体_GB2312" w:eastAsia="宋体" w:hAnsi="楷体_GB2312" w:cs="宋体"/>
                <w:kern w:val="0"/>
                <w:szCs w:val="21"/>
              </w:rPr>
            </w:pPr>
          </w:p>
        </w:tc>
        <w:tc>
          <w:tcPr>
            <w:tcW w:w="2760" w:type="dxa"/>
            <w:tcBorders>
              <w:top w:val="nil"/>
              <w:left w:val="nil"/>
              <w:bottom w:val="single" w:sz="4" w:space="0" w:color="auto"/>
              <w:right w:val="single" w:sz="4" w:space="0" w:color="auto"/>
            </w:tcBorders>
            <w:shd w:val="clear" w:color="auto" w:fill="auto"/>
            <w:noWrap/>
            <w:vAlign w:val="center"/>
            <w:hideMark/>
          </w:tcPr>
          <w:p w14:paraId="47C84E67" w14:textId="77777777" w:rsidR="00A2008E" w:rsidRPr="005235DE" w:rsidRDefault="00A2008E"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网闸</w:t>
            </w:r>
          </w:p>
        </w:tc>
        <w:tc>
          <w:tcPr>
            <w:tcW w:w="1040" w:type="dxa"/>
            <w:tcBorders>
              <w:top w:val="nil"/>
              <w:left w:val="nil"/>
              <w:bottom w:val="single" w:sz="4" w:space="0" w:color="auto"/>
              <w:right w:val="single" w:sz="4" w:space="0" w:color="auto"/>
            </w:tcBorders>
            <w:shd w:val="clear" w:color="auto" w:fill="auto"/>
            <w:noWrap/>
            <w:vAlign w:val="center"/>
            <w:hideMark/>
          </w:tcPr>
          <w:p w14:paraId="6A74AACB" w14:textId="77777777" w:rsidR="00A2008E" w:rsidRPr="005235DE" w:rsidRDefault="00A2008E"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1</w:t>
            </w:r>
          </w:p>
        </w:tc>
        <w:tc>
          <w:tcPr>
            <w:tcW w:w="1040" w:type="dxa"/>
            <w:tcBorders>
              <w:top w:val="nil"/>
              <w:left w:val="nil"/>
              <w:bottom w:val="single" w:sz="4" w:space="0" w:color="auto"/>
              <w:right w:val="single" w:sz="8" w:space="0" w:color="auto"/>
            </w:tcBorders>
            <w:shd w:val="clear" w:color="auto" w:fill="auto"/>
            <w:noWrap/>
            <w:vAlign w:val="center"/>
            <w:hideMark/>
          </w:tcPr>
          <w:p w14:paraId="18C924BC" w14:textId="77777777" w:rsidR="00A2008E" w:rsidRPr="005235DE" w:rsidRDefault="00A2008E"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台</w:t>
            </w:r>
          </w:p>
        </w:tc>
      </w:tr>
      <w:tr w:rsidR="00390C98" w:rsidRPr="005235DE" w14:paraId="58D88889" w14:textId="77777777" w:rsidTr="005235DE">
        <w:trPr>
          <w:trHeight w:val="272"/>
          <w:jc w:val="center"/>
        </w:trPr>
        <w:tc>
          <w:tcPr>
            <w:tcW w:w="1480" w:type="dxa"/>
            <w:tcBorders>
              <w:top w:val="single" w:sz="4" w:space="0" w:color="auto"/>
              <w:left w:val="single" w:sz="8" w:space="0" w:color="auto"/>
              <w:bottom w:val="nil"/>
              <w:right w:val="single" w:sz="4" w:space="0" w:color="auto"/>
            </w:tcBorders>
            <w:vAlign w:val="center"/>
          </w:tcPr>
          <w:p w14:paraId="5E2E271D" w14:textId="77777777" w:rsidR="00390C98" w:rsidRPr="005235DE" w:rsidRDefault="00390C98" w:rsidP="00A2008E">
            <w:pPr>
              <w:jc w:val="center"/>
              <w:rPr>
                <w:rFonts w:ascii="楷体_GB2312" w:eastAsia="宋体" w:hAnsi="楷体_GB2312" w:cs="宋体"/>
                <w:kern w:val="0"/>
                <w:szCs w:val="21"/>
              </w:rPr>
            </w:pPr>
            <w:r w:rsidRPr="005235DE">
              <w:rPr>
                <w:rFonts w:ascii="楷体_GB2312" w:eastAsia="宋体" w:hAnsi="楷体_GB2312" w:cs="宋体" w:hint="eastAsia"/>
                <w:kern w:val="0"/>
                <w:szCs w:val="21"/>
              </w:rPr>
              <w:t>4</w:t>
            </w:r>
          </w:p>
        </w:tc>
        <w:tc>
          <w:tcPr>
            <w:tcW w:w="1960" w:type="dxa"/>
            <w:tcBorders>
              <w:top w:val="single" w:sz="4" w:space="0" w:color="auto"/>
              <w:left w:val="single" w:sz="4" w:space="0" w:color="auto"/>
              <w:bottom w:val="nil"/>
              <w:right w:val="single" w:sz="4" w:space="0" w:color="auto"/>
            </w:tcBorders>
            <w:vAlign w:val="center"/>
          </w:tcPr>
          <w:p w14:paraId="2B9F708F" w14:textId="77777777" w:rsidR="00390C98" w:rsidRPr="005235DE" w:rsidRDefault="00390C98" w:rsidP="00A2008E">
            <w:pPr>
              <w:jc w:val="center"/>
              <w:rPr>
                <w:rFonts w:ascii="楷体_GB2312" w:eastAsia="宋体" w:hAnsi="楷体_GB2312" w:cs="宋体"/>
                <w:kern w:val="0"/>
                <w:szCs w:val="21"/>
              </w:rPr>
            </w:pPr>
            <w:r w:rsidRPr="005235DE">
              <w:rPr>
                <w:rFonts w:ascii="楷体_GB2312" w:eastAsia="宋体" w:hAnsi="楷体_GB2312" w:cs="宋体"/>
                <w:kern w:val="0"/>
                <w:szCs w:val="21"/>
              </w:rPr>
              <w:t>监控系统</w:t>
            </w:r>
          </w:p>
        </w:tc>
        <w:tc>
          <w:tcPr>
            <w:tcW w:w="2760" w:type="dxa"/>
            <w:tcBorders>
              <w:top w:val="single" w:sz="4" w:space="0" w:color="auto"/>
              <w:left w:val="nil"/>
              <w:bottom w:val="nil"/>
              <w:right w:val="single" w:sz="4" w:space="0" w:color="auto"/>
            </w:tcBorders>
            <w:shd w:val="clear" w:color="auto" w:fill="auto"/>
            <w:noWrap/>
            <w:vAlign w:val="center"/>
          </w:tcPr>
          <w:p w14:paraId="1EADDC71" w14:textId="77777777" w:rsidR="00390C98" w:rsidRPr="005235DE" w:rsidRDefault="00390C98" w:rsidP="00A2008E">
            <w:pPr>
              <w:jc w:val="center"/>
              <w:rPr>
                <w:rFonts w:ascii="楷体_GB2312" w:eastAsia="宋体" w:hAnsi="楷体_GB2312" w:cs="宋体"/>
                <w:kern w:val="0"/>
                <w:szCs w:val="21"/>
              </w:rPr>
            </w:pPr>
            <w:r w:rsidRPr="005235DE">
              <w:rPr>
                <w:rFonts w:ascii="楷体_GB2312" w:eastAsia="宋体" w:hAnsi="楷体_GB2312" w:cs="宋体" w:hint="eastAsia"/>
                <w:kern w:val="0"/>
                <w:szCs w:val="21"/>
              </w:rPr>
              <w:t>室外球机</w:t>
            </w:r>
          </w:p>
        </w:tc>
        <w:tc>
          <w:tcPr>
            <w:tcW w:w="1040" w:type="dxa"/>
            <w:tcBorders>
              <w:top w:val="single" w:sz="4" w:space="0" w:color="auto"/>
              <w:left w:val="nil"/>
              <w:bottom w:val="nil"/>
              <w:right w:val="single" w:sz="4" w:space="0" w:color="auto"/>
            </w:tcBorders>
            <w:shd w:val="clear" w:color="auto" w:fill="auto"/>
            <w:noWrap/>
            <w:vAlign w:val="center"/>
          </w:tcPr>
          <w:p w14:paraId="0EEEA143" w14:textId="77777777" w:rsidR="00390C98" w:rsidRPr="005235DE" w:rsidRDefault="00390C98" w:rsidP="00A2008E">
            <w:pPr>
              <w:jc w:val="center"/>
              <w:rPr>
                <w:rFonts w:ascii="楷体_GB2312" w:eastAsia="宋体" w:hAnsi="楷体_GB2312" w:cs="宋体"/>
                <w:kern w:val="0"/>
                <w:szCs w:val="21"/>
              </w:rPr>
            </w:pPr>
            <w:r w:rsidRPr="005235DE">
              <w:rPr>
                <w:rFonts w:ascii="楷体_GB2312" w:eastAsia="宋体" w:hAnsi="楷体_GB2312" w:cs="宋体" w:hint="eastAsia"/>
                <w:kern w:val="0"/>
                <w:szCs w:val="21"/>
              </w:rPr>
              <w:t>4</w:t>
            </w:r>
          </w:p>
        </w:tc>
        <w:tc>
          <w:tcPr>
            <w:tcW w:w="1040" w:type="dxa"/>
            <w:tcBorders>
              <w:top w:val="single" w:sz="4" w:space="0" w:color="auto"/>
              <w:left w:val="nil"/>
              <w:bottom w:val="nil"/>
              <w:right w:val="single" w:sz="8" w:space="0" w:color="auto"/>
            </w:tcBorders>
            <w:shd w:val="clear" w:color="auto" w:fill="auto"/>
            <w:noWrap/>
            <w:vAlign w:val="center"/>
          </w:tcPr>
          <w:p w14:paraId="73AD4261" w14:textId="77777777" w:rsidR="00390C98" w:rsidRPr="005235DE" w:rsidRDefault="00390C98" w:rsidP="00A2008E">
            <w:pPr>
              <w:jc w:val="center"/>
              <w:rPr>
                <w:rFonts w:ascii="楷体_GB2312" w:eastAsia="宋体" w:hAnsi="楷体_GB2312" w:cs="宋体"/>
                <w:kern w:val="0"/>
                <w:szCs w:val="21"/>
              </w:rPr>
            </w:pPr>
            <w:r w:rsidRPr="005235DE">
              <w:rPr>
                <w:rFonts w:ascii="楷体_GB2312" w:eastAsia="宋体" w:hAnsi="楷体_GB2312" w:cs="宋体" w:hint="eastAsia"/>
                <w:kern w:val="0"/>
                <w:szCs w:val="21"/>
              </w:rPr>
              <w:t>台</w:t>
            </w:r>
          </w:p>
        </w:tc>
      </w:tr>
      <w:tr w:rsidR="00390C98" w:rsidRPr="005235DE" w14:paraId="16D473FD" w14:textId="77777777" w:rsidTr="005235DE">
        <w:trPr>
          <w:trHeight w:val="272"/>
          <w:jc w:val="center"/>
        </w:trPr>
        <w:tc>
          <w:tcPr>
            <w:tcW w:w="1480" w:type="dxa"/>
            <w:tcBorders>
              <w:top w:val="single" w:sz="4" w:space="0" w:color="auto"/>
              <w:left w:val="single" w:sz="8" w:space="0" w:color="auto"/>
              <w:bottom w:val="single" w:sz="4" w:space="0" w:color="auto"/>
              <w:right w:val="single" w:sz="4" w:space="0" w:color="auto"/>
            </w:tcBorders>
            <w:vAlign w:val="center"/>
          </w:tcPr>
          <w:p w14:paraId="05FACF02" w14:textId="77777777" w:rsidR="00390C98" w:rsidRPr="005235DE" w:rsidRDefault="00390C98" w:rsidP="001A6E72">
            <w:pPr>
              <w:jc w:val="center"/>
              <w:rPr>
                <w:rFonts w:ascii="楷体_GB2312" w:eastAsia="宋体" w:hAnsi="楷体_GB2312" w:cs="宋体"/>
                <w:kern w:val="0"/>
                <w:szCs w:val="21"/>
              </w:rPr>
            </w:pPr>
            <w:r w:rsidRPr="005235DE">
              <w:rPr>
                <w:rFonts w:ascii="楷体_GB2312" w:eastAsia="宋体" w:hAnsi="楷体_GB2312" w:cs="宋体" w:hint="eastAsia"/>
                <w:kern w:val="0"/>
                <w:szCs w:val="21"/>
              </w:rPr>
              <w:t>5</w:t>
            </w:r>
          </w:p>
        </w:tc>
        <w:tc>
          <w:tcPr>
            <w:tcW w:w="1960" w:type="dxa"/>
            <w:tcBorders>
              <w:top w:val="single" w:sz="4" w:space="0" w:color="auto"/>
              <w:left w:val="single" w:sz="4" w:space="0" w:color="auto"/>
              <w:bottom w:val="single" w:sz="4" w:space="0" w:color="auto"/>
              <w:right w:val="single" w:sz="4" w:space="0" w:color="auto"/>
            </w:tcBorders>
            <w:vAlign w:val="center"/>
          </w:tcPr>
          <w:p w14:paraId="01E42E09" w14:textId="77777777" w:rsidR="00390C98" w:rsidRPr="005235DE" w:rsidRDefault="00390C98" w:rsidP="001A6E72">
            <w:pPr>
              <w:widowControl/>
              <w:jc w:val="center"/>
              <w:rPr>
                <w:rFonts w:ascii="楷体_GB2312" w:eastAsia="宋体" w:hAnsi="楷体_GB2312" w:cs="宋体"/>
                <w:kern w:val="0"/>
                <w:szCs w:val="21"/>
              </w:rPr>
            </w:pPr>
            <w:r w:rsidRPr="005235DE">
              <w:rPr>
                <w:rFonts w:ascii="楷体_GB2312" w:eastAsia="宋体" w:hAnsi="楷体_GB2312" w:cs="宋体"/>
                <w:kern w:val="0"/>
                <w:szCs w:val="21"/>
              </w:rPr>
              <w:t>报警系统</w:t>
            </w:r>
          </w:p>
        </w:tc>
        <w:tc>
          <w:tcPr>
            <w:tcW w:w="2760" w:type="dxa"/>
            <w:tcBorders>
              <w:top w:val="single" w:sz="4" w:space="0" w:color="auto"/>
              <w:left w:val="nil"/>
              <w:bottom w:val="single" w:sz="4" w:space="0" w:color="auto"/>
              <w:right w:val="single" w:sz="4" w:space="0" w:color="auto"/>
            </w:tcBorders>
            <w:shd w:val="clear" w:color="auto" w:fill="auto"/>
            <w:noWrap/>
            <w:vAlign w:val="center"/>
          </w:tcPr>
          <w:p w14:paraId="29C6CC7D" w14:textId="77777777" w:rsidR="00390C98" w:rsidRPr="005235DE" w:rsidRDefault="00390C98" w:rsidP="001A6E72">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报警主机</w:t>
            </w:r>
          </w:p>
        </w:tc>
        <w:tc>
          <w:tcPr>
            <w:tcW w:w="1040" w:type="dxa"/>
            <w:tcBorders>
              <w:top w:val="single" w:sz="4" w:space="0" w:color="auto"/>
              <w:left w:val="nil"/>
              <w:bottom w:val="single" w:sz="4" w:space="0" w:color="auto"/>
              <w:right w:val="single" w:sz="4" w:space="0" w:color="auto"/>
            </w:tcBorders>
            <w:shd w:val="clear" w:color="auto" w:fill="auto"/>
            <w:noWrap/>
            <w:vAlign w:val="center"/>
          </w:tcPr>
          <w:p w14:paraId="4A9F9A40" w14:textId="77777777" w:rsidR="00390C98" w:rsidRPr="005235DE" w:rsidRDefault="00390C98" w:rsidP="001A6E72">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1</w:t>
            </w:r>
          </w:p>
        </w:tc>
        <w:tc>
          <w:tcPr>
            <w:tcW w:w="1040" w:type="dxa"/>
            <w:tcBorders>
              <w:top w:val="single" w:sz="4" w:space="0" w:color="auto"/>
              <w:left w:val="nil"/>
              <w:bottom w:val="single" w:sz="4" w:space="0" w:color="auto"/>
              <w:right w:val="single" w:sz="8" w:space="0" w:color="auto"/>
            </w:tcBorders>
            <w:shd w:val="clear" w:color="auto" w:fill="auto"/>
            <w:noWrap/>
            <w:vAlign w:val="center"/>
          </w:tcPr>
          <w:p w14:paraId="67ED54A0" w14:textId="77777777" w:rsidR="00390C98" w:rsidRPr="005235DE" w:rsidRDefault="00390C98" w:rsidP="001A6E72">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台</w:t>
            </w:r>
          </w:p>
        </w:tc>
      </w:tr>
      <w:tr w:rsidR="00390C98" w:rsidRPr="005235DE" w14:paraId="48F85956" w14:textId="77777777" w:rsidTr="005235DE">
        <w:trPr>
          <w:trHeight w:val="272"/>
          <w:jc w:val="center"/>
        </w:trPr>
        <w:tc>
          <w:tcPr>
            <w:tcW w:w="1480" w:type="dxa"/>
            <w:tcBorders>
              <w:top w:val="single" w:sz="4" w:space="0" w:color="auto"/>
              <w:left w:val="single" w:sz="8" w:space="0" w:color="auto"/>
              <w:bottom w:val="single" w:sz="4" w:space="0" w:color="000000"/>
              <w:right w:val="single" w:sz="4" w:space="0" w:color="auto"/>
            </w:tcBorders>
            <w:vAlign w:val="center"/>
          </w:tcPr>
          <w:p w14:paraId="6F728008" w14:textId="77777777" w:rsidR="00390C98" w:rsidRPr="005235DE" w:rsidRDefault="00390C98" w:rsidP="001A6E72">
            <w:pPr>
              <w:jc w:val="center"/>
              <w:rPr>
                <w:rFonts w:ascii="楷体_GB2312" w:eastAsia="宋体" w:hAnsi="楷体_GB2312" w:cs="宋体"/>
                <w:kern w:val="0"/>
                <w:szCs w:val="21"/>
              </w:rPr>
            </w:pPr>
            <w:r w:rsidRPr="005235DE">
              <w:rPr>
                <w:rFonts w:ascii="楷体_GB2312" w:eastAsia="宋体" w:hAnsi="楷体_GB2312" w:cs="宋体" w:hint="eastAsia"/>
                <w:kern w:val="0"/>
                <w:szCs w:val="21"/>
              </w:rPr>
              <w:lastRenderedPageBreak/>
              <w:t>6</w:t>
            </w:r>
          </w:p>
        </w:tc>
        <w:tc>
          <w:tcPr>
            <w:tcW w:w="1960" w:type="dxa"/>
            <w:tcBorders>
              <w:top w:val="single" w:sz="4" w:space="0" w:color="auto"/>
              <w:left w:val="single" w:sz="4" w:space="0" w:color="auto"/>
              <w:bottom w:val="single" w:sz="4" w:space="0" w:color="000000"/>
              <w:right w:val="single" w:sz="4" w:space="0" w:color="auto"/>
            </w:tcBorders>
            <w:vAlign w:val="center"/>
          </w:tcPr>
          <w:p w14:paraId="16A6ABEB" w14:textId="77777777" w:rsidR="00390C98" w:rsidRPr="005235DE" w:rsidRDefault="00390C98" w:rsidP="001A6E72">
            <w:pPr>
              <w:widowControl/>
              <w:jc w:val="center"/>
              <w:rPr>
                <w:rFonts w:ascii="楷体_GB2312" w:eastAsia="宋体" w:hAnsi="楷体_GB2312" w:cs="宋体"/>
                <w:kern w:val="0"/>
                <w:szCs w:val="21"/>
              </w:rPr>
            </w:pPr>
            <w:r w:rsidRPr="005235DE">
              <w:rPr>
                <w:rFonts w:ascii="楷体_GB2312" w:eastAsia="宋体" w:hAnsi="楷体_GB2312" w:cs="宋体"/>
                <w:kern w:val="0"/>
                <w:szCs w:val="21"/>
              </w:rPr>
              <w:t>播放系统</w:t>
            </w:r>
          </w:p>
        </w:tc>
        <w:tc>
          <w:tcPr>
            <w:tcW w:w="2760" w:type="dxa"/>
            <w:tcBorders>
              <w:top w:val="single" w:sz="4" w:space="0" w:color="auto"/>
              <w:left w:val="nil"/>
              <w:bottom w:val="single" w:sz="4" w:space="0" w:color="auto"/>
              <w:right w:val="single" w:sz="4" w:space="0" w:color="auto"/>
            </w:tcBorders>
            <w:shd w:val="clear" w:color="auto" w:fill="auto"/>
            <w:noWrap/>
            <w:vAlign w:val="center"/>
          </w:tcPr>
          <w:p w14:paraId="131E1756" w14:textId="77777777" w:rsidR="00390C98" w:rsidRPr="005235DE" w:rsidRDefault="00390C98" w:rsidP="001A6E72">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功放</w:t>
            </w:r>
          </w:p>
        </w:tc>
        <w:tc>
          <w:tcPr>
            <w:tcW w:w="1040" w:type="dxa"/>
            <w:tcBorders>
              <w:top w:val="single" w:sz="4" w:space="0" w:color="auto"/>
              <w:left w:val="nil"/>
              <w:bottom w:val="single" w:sz="4" w:space="0" w:color="auto"/>
              <w:right w:val="single" w:sz="4" w:space="0" w:color="auto"/>
            </w:tcBorders>
            <w:shd w:val="clear" w:color="auto" w:fill="auto"/>
            <w:noWrap/>
            <w:vAlign w:val="center"/>
          </w:tcPr>
          <w:p w14:paraId="0472043B" w14:textId="77777777" w:rsidR="00390C98" w:rsidRPr="005235DE" w:rsidRDefault="00390C98" w:rsidP="001A6E72">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1</w:t>
            </w:r>
          </w:p>
        </w:tc>
        <w:tc>
          <w:tcPr>
            <w:tcW w:w="1040" w:type="dxa"/>
            <w:tcBorders>
              <w:top w:val="single" w:sz="4" w:space="0" w:color="auto"/>
              <w:left w:val="nil"/>
              <w:bottom w:val="single" w:sz="4" w:space="0" w:color="auto"/>
              <w:right w:val="single" w:sz="8" w:space="0" w:color="auto"/>
            </w:tcBorders>
            <w:shd w:val="clear" w:color="auto" w:fill="auto"/>
            <w:noWrap/>
            <w:vAlign w:val="center"/>
          </w:tcPr>
          <w:p w14:paraId="2518F193" w14:textId="77777777" w:rsidR="00390C98" w:rsidRPr="005235DE" w:rsidRDefault="00390C98" w:rsidP="001A6E72">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台</w:t>
            </w:r>
          </w:p>
        </w:tc>
      </w:tr>
      <w:tr w:rsidR="00390C98" w:rsidRPr="005235DE" w14:paraId="36D9619D" w14:textId="77777777" w:rsidTr="005235DE">
        <w:trPr>
          <w:trHeight w:val="272"/>
          <w:jc w:val="center"/>
        </w:trPr>
        <w:tc>
          <w:tcPr>
            <w:tcW w:w="1480" w:type="dxa"/>
            <w:tcBorders>
              <w:top w:val="single" w:sz="4" w:space="0" w:color="auto"/>
              <w:left w:val="single" w:sz="8" w:space="0" w:color="auto"/>
              <w:bottom w:val="single" w:sz="4" w:space="0" w:color="000000"/>
              <w:right w:val="single" w:sz="4" w:space="0" w:color="auto"/>
            </w:tcBorders>
            <w:vAlign w:val="center"/>
          </w:tcPr>
          <w:p w14:paraId="7A881646" w14:textId="77777777" w:rsidR="00390C98" w:rsidRPr="005235DE" w:rsidRDefault="001A6E72" w:rsidP="001A6E72">
            <w:pPr>
              <w:jc w:val="center"/>
              <w:rPr>
                <w:rFonts w:ascii="楷体_GB2312" w:eastAsia="宋体" w:hAnsi="楷体_GB2312" w:cs="宋体"/>
                <w:kern w:val="0"/>
                <w:szCs w:val="21"/>
              </w:rPr>
            </w:pPr>
            <w:r w:rsidRPr="005235DE">
              <w:rPr>
                <w:rFonts w:ascii="楷体_GB2312" w:eastAsia="宋体" w:hAnsi="楷体_GB2312" w:cs="宋体" w:hint="eastAsia"/>
                <w:kern w:val="0"/>
                <w:szCs w:val="21"/>
              </w:rPr>
              <w:t>7</w:t>
            </w:r>
          </w:p>
        </w:tc>
        <w:tc>
          <w:tcPr>
            <w:tcW w:w="1960" w:type="dxa"/>
            <w:tcBorders>
              <w:top w:val="single" w:sz="4" w:space="0" w:color="auto"/>
              <w:left w:val="single" w:sz="4" w:space="0" w:color="auto"/>
              <w:bottom w:val="single" w:sz="4" w:space="0" w:color="000000"/>
              <w:right w:val="single" w:sz="4" w:space="0" w:color="auto"/>
            </w:tcBorders>
            <w:vAlign w:val="center"/>
          </w:tcPr>
          <w:p w14:paraId="51CB7A0F" w14:textId="77777777" w:rsidR="00390C98" w:rsidRPr="005235DE" w:rsidRDefault="001A6E72" w:rsidP="001A6E72">
            <w:pPr>
              <w:widowControl/>
              <w:jc w:val="center"/>
              <w:rPr>
                <w:rFonts w:ascii="楷体_GB2312" w:eastAsia="宋体" w:hAnsi="楷体_GB2312" w:cs="宋体"/>
                <w:kern w:val="0"/>
                <w:szCs w:val="21"/>
              </w:rPr>
            </w:pPr>
            <w:r w:rsidRPr="005235DE">
              <w:rPr>
                <w:rFonts w:ascii="楷体_GB2312" w:eastAsia="宋体" w:hAnsi="楷体_GB2312" w:cs="宋体"/>
                <w:kern w:val="0"/>
                <w:szCs w:val="21"/>
              </w:rPr>
              <w:t>大屏系统</w:t>
            </w:r>
          </w:p>
        </w:tc>
        <w:tc>
          <w:tcPr>
            <w:tcW w:w="2760" w:type="dxa"/>
            <w:tcBorders>
              <w:top w:val="single" w:sz="4" w:space="0" w:color="auto"/>
              <w:left w:val="nil"/>
              <w:bottom w:val="single" w:sz="4" w:space="0" w:color="auto"/>
              <w:right w:val="single" w:sz="4" w:space="0" w:color="auto"/>
            </w:tcBorders>
            <w:shd w:val="clear" w:color="auto" w:fill="auto"/>
            <w:noWrap/>
            <w:vAlign w:val="center"/>
          </w:tcPr>
          <w:p w14:paraId="06166A65" w14:textId="77777777" w:rsidR="00390C98" w:rsidRPr="005235DE" w:rsidRDefault="001A6E72" w:rsidP="001A6E72">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LED</w:t>
            </w:r>
            <w:r w:rsidRPr="005235DE">
              <w:rPr>
                <w:rFonts w:ascii="楷体_GB2312" w:eastAsia="宋体" w:hAnsi="楷体_GB2312" w:cs="宋体" w:hint="eastAsia"/>
                <w:kern w:val="0"/>
                <w:szCs w:val="21"/>
              </w:rPr>
              <w:t>大屏</w:t>
            </w:r>
          </w:p>
        </w:tc>
        <w:tc>
          <w:tcPr>
            <w:tcW w:w="1040" w:type="dxa"/>
            <w:tcBorders>
              <w:top w:val="single" w:sz="4" w:space="0" w:color="auto"/>
              <w:left w:val="nil"/>
              <w:bottom w:val="single" w:sz="4" w:space="0" w:color="auto"/>
              <w:right w:val="single" w:sz="4" w:space="0" w:color="auto"/>
            </w:tcBorders>
            <w:shd w:val="clear" w:color="auto" w:fill="auto"/>
            <w:noWrap/>
            <w:vAlign w:val="center"/>
          </w:tcPr>
          <w:p w14:paraId="24FC491C" w14:textId="77777777" w:rsidR="00390C98" w:rsidRPr="005235DE" w:rsidRDefault="001A6E72" w:rsidP="001A6E72">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1</w:t>
            </w:r>
          </w:p>
        </w:tc>
        <w:tc>
          <w:tcPr>
            <w:tcW w:w="1040" w:type="dxa"/>
            <w:tcBorders>
              <w:top w:val="single" w:sz="4" w:space="0" w:color="auto"/>
              <w:left w:val="nil"/>
              <w:bottom w:val="single" w:sz="4" w:space="0" w:color="auto"/>
              <w:right w:val="single" w:sz="8" w:space="0" w:color="auto"/>
            </w:tcBorders>
            <w:shd w:val="clear" w:color="auto" w:fill="auto"/>
            <w:noWrap/>
            <w:vAlign w:val="center"/>
          </w:tcPr>
          <w:p w14:paraId="7D8D7549" w14:textId="77777777" w:rsidR="00390C98" w:rsidRPr="005235DE" w:rsidRDefault="001A6E72" w:rsidP="001A6E72">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台</w:t>
            </w:r>
          </w:p>
        </w:tc>
      </w:tr>
      <w:tr w:rsidR="00390C98" w:rsidRPr="005235DE" w14:paraId="5625121A" w14:textId="77777777" w:rsidTr="005235DE">
        <w:trPr>
          <w:trHeight w:val="272"/>
          <w:jc w:val="center"/>
        </w:trPr>
        <w:tc>
          <w:tcPr>
            <w:tcW w:w="1480" w:type="dxa"/>
            <w:tcBorders>
              <w:top w:val="single" w:sz="4" w:space="0" w:color="auto"/>
              <w:left w:val="single" w:sz="8" w:space="0" w:color="auto"/>
              <w:bottom w:val="single" w:sz="4" w:space="0" w:color="000000"/>
              <w:right w:val="single" w:sz="4" w:space="0" w:color="auto"/>
            </w:tcBorders>
            <w:vAlign w:val="center"/>
          </w:tcPr>
          <w:p w14:paraId="4C8293AF" w14:textId="77777777" w:rsidR="00390C98" w:rsidRPr="005235DE" w:rsidRDefault="001A6E72" w:rsidP="001A6E72">
            <w:pPr>
              <w:jc w:val="center"/>
              <w:rPr>
                <w:rFonts w:ascii="楷体_GB2312" w:eastAsia="宋体" w:hAnsi="楷体_GB2312" w:cs="宋体"/>
                <w:kern w:val="0"/>
                <w:szCs w:val="21"/>
              </w:rPr>
            </w:pPr>
            <w:r w:rsidRPr="005235DE">
              <w:rPr>
                <w:rFonts w:ascii="楷体_GB2312" w:eastAsia="宋体" w:hAnsi="楷体_GB2312" w:cs="宋体" w:hint="eastAsia"/>
                <w:kern w:val="0"/>
                <w:szCs w:val="21"/>
              </w:rPr>
              <w:t>8</w:t>
            </w:r>
          </w:p>
        </w:tc>
        <w:tc>
          <w:tcPr>
            <w:tcW w:w="1960" w:type="dxa"/>
            <w:tcBorders>
              <w:top w:val="single" w:sz="4" w:space="0" w:color="auto"/>
              <w:left w:val="single" w:sz="4" w:space="0" w:color="auto"/>
              <w:bottom w:val="single" w:sz="4" w:space="0" w:color="000000"/>
              <w:right w:val="single" w:sz="4" w:space="0" w:color="auto"/>
            </w:tcBorders>
            <w:vAlign w:val="center"/>
          </w:tcPr>
          <w:p w14:paraId="48687DA3" w14:textId="77777777" w:rsidR="00390C98" w:rsidRPr="005235DE" w:rsidRDefault="001A6E72" w:rsidP="001A6E72">
            <w:pPr>
              <w:widowControl/>
              <w:jc w:val="center"/>
              <w:rPr>
                <w:rFonts w:ascii="楷体_GB2312" w:eastAsia="宋体" w:hAnsi="楷体_GB2312" w:cs="宋体"/>
                <w:kern w:val="0"/>
                <w:szCs w:val="21"/>
              </w:rPr>
            </w:pPr>
            <w:r w:rsidRPr="005235DE">
              <w:rPr>
                <w:rFonts w:ascii="楷体_GB2312" w:eastAsia="宋体" w:hAnsi="楷体_GB2312" w:cs="宋体"/>
                <w:kern w:val="0"/>
                <w:szCs w:val="21"/>
              </w:rPr>
              <w:t>电视机</w:t>
            </w:r>
          </w:p>
        </w:tc>
        <w:tc>
          <w:tcPr>
            <w:tcW w:w="2760" w:type="dxa"/>
            <w:tcBorders>
              <w:top w:val="single" w:sz="4" w:space="0" w:color="auto"/>
              <w:left w:val="nil"/>
              <w:bottom w:val="single" w:sz="4" w:space="0" w:color="auto"/>
              <w:right w:val="single" w:sz="4" w:space="0" w:color="auto"/>
            </w:tcBorders>
            <w:shd w:val="clear" w:color="auto" w:fill="auto"/>
            <w:noWrap/>
            <w:vAlign w:val="center"/>
          </w:tcPr>
          <w:p w14:paraId="6BA8A09E" w14:textId="77777777" w:rsidR="00390C98" w:rsidRPr="005235DE" w:rsidRDefault="001A6E72" w:rsidP="001A6E72">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挂壁式液晶电视机</w:t>
            </w:r>
          </w:p>
        </w:tc>
        <w:tc>
          <w:tcPr>
            <w:tcW w:w="1040" w:type="dxa"/>
            <w:tcBorders>
              <w:top w:val="single" w:sz="4" w:space="0" w:color="auto"/>
              <w:left w:val="nil"/>
              <w:bottom w:val="single" w:sz="4" w:space="0" w:color="auto"/>
              <w:right w:val="single" w:sz="4" w:space="0" w:color="auto"/>
            </w:tcBorders>
            <w:shd w:val="clear" w:color="auto" w:fill="auto"/>
            <w:noWrap/>
            <w:vAlign w:val="center"/>
          </w:tcPr>
          <w:p w14:paraId="3F26B566" w14:textId="77777777" w:rsidR="00390C98" w:rsidRPr="005235DE" w:rsidRDefault="001A6E72" w:rsidP="001A6E72">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1</w:t>
            </w:r>
          </w:p>
        </w:tc>
        <w:tc>
          <w:tcPr>
            <w:tcW w:w="1040" w:type="dxa"/>
            <w:tcBorders>
              <w:top w:val="single" w:sz="4" w:space="0" w:color="auto"/>
              <w:left w:val="nil"/>
              <w:bottom w:val="single" w:sz="4" w:space="0" w:color="auto"/>
              <w:right w:val="single" w:sz="8" w:space="0" w:color="auto"/>
            </w:tcBorders>
            <w:shd w:val="clear" w:color="auto" w:fill="auto"/>
            <w:noWrap/>
            <w:vAlign w:val="center"/>
          </w:tcPr>
          <w:p w14:paraId="4B09E864" w14:textId="77777777" w:rsidR="00390C98" w:rsidRPr="005235DE" w:rsidRDefault="001A6E72" w:rsidP="001A6E72">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台</w:t>
            </w:r>
          </w:p>
        </w:tc>
      </w:tr>
    </w:tbl>
    <w:p w14:paraId="67345E1D" w14:textId="77777777" w:rsidR="00825685" w:rsidRPr="005235DE" w:rsidRDefault="00825685" w:rsidP="005235DE">
      <w:r w:rsidRPr="005235DE">
        <w:rPr>
          <w:rFonts w:hint="eastAsia"/>
        </w:rPr>
        <w:t>四、天主教堂咨询点中心</w:t>
      </w:r>
      <w:r w:rsidRPr="005235DE">
        <w:t>维保项目清单</w:t>
      </w:r>
    </w:p>
    <w:tbl>
      <w:tblPr>
        <w:tblW w:w="8280" w:type="dxa"/>
        <w:jc w:val="center"/>
        <w:tblLook w:val="04A0" w:firstRow="1" w:lastRow="0" w:firstColumn="1" w:lastColumn="0" w:noHBand="0" w:noVBand="1"/>
      </w:tblPr>
      <w:tblGrid>
        <w:gridCol w:w="1480"/>
        <w:gridCol w:w="1960"/>
        <w:gridCol w:w="2760"/>
        <w:gridCol w:w="1040"/>
        <w:gridCol w:w="1040"/>
      </w:tblGrid>
      <w:tr w:rsidR="001A6E72" w:rsidRPr="005235DE" w14:paraId="22EF2B51" w14:textId="77777777" w:rsidTr="005235DE">
        <w:trPr>
          <w:trHeight w:val="272"/>
          <w:jc w:val="center"/>
        </w:trPr>
        <w:tc>
          <w:tcPr>
            <w:tcW w:w="14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F0B633D" w14:textId="77777777" w:rsidR="001A6E72" w:rsidRPr="005235DE" w:rsidRDefault="001A6E72" w:rsidP="00495A9A">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序号</w:t>
            </w:r>
          </w:p>
        </w:tc>
        <w:tc>
          <w:tcPr>
            <w:tcW w:w="1960" w:type="dxa"/>
            <w:tcBorders>
              <w:top w:val="single" w:sz="8" w:space="0" w:color="auto"/>
              <w:left w:val="nil"/>
              <w:bottom w:val="single" w:sz="4" w:space="0" w:color="auto"/>
              <w:right w:val="single" w:sz="4" w:space="0" w:color="auto"/>
            </w:tcBorders>
            <w:shd w:val="clear" w:color="auto" w:fill="auto"/>
            <w:noWrap/>
            <w:vAlign w:val="center"/>
            <w:hideMark/>
          </w:tcPr>
          <w:p w14:paraId="52EAF9CB" w14:textId="77777777" w:rsidR="001A6E72" w:rsidRPr="005235DE" w:rsidRDefault="001A6E72" w:rsidP="00495A9A">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系统名称</w:t>
            </w:r>
          </w:p>
        </w:tc>
        <w:tc>
          <w:tcPr>
            <w:tcW w:w="2760" w:type="dxa"/>
            <w:tcBorders>
              <w:top w:val="single" w:sz="8" w:space="0" w:color="auto"/>
              <w:left w:val="nil"/>
              <w:bottom w:val="single" w:sz="4" w:space="0" w:color="auto"/>
              <w:right w:val="single" w:sz="4" w:space="0" w:color="auto"/>
            </w:tcBorders>
            <w:shd w:val="clear" w:color="auto" w:fill="auto"/>
            <w:noWrap/>
            <w:vAlign w:val="center"/>
            <w:hideMark/>
          </w:tcPr>
          <w:p w14:paraId="1B7DCA66" w14:textId="77777777" w:rsidR="001A6E72" w:rsidRPr="005235DE" w:rsidRDefault="001A6E72" w:rsidP="00495A9A">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设备名称</w:t>
            </w:r>
          </w:p>
        </w:tc>
        <w:tc>
          <w:tcPr>
            <w:tcW w:w="1040" w:type="dxa"/>
            <w:tcBorders>
              <w:top w:val="single" w:sz="8" w:space="0" w:color="auto"/>
              <w:left w:val="nil"/>
              <w:bottom w:val="single" w:sz="4" w:space="0" w:color="auto"/>
              <w:right w:val="single" w:sz="4" w:space="0" w:color="auto"/>
            </w:tcBorders>
            <w:shd w:val="clear" w:color="auto" w:fill="auto"/>
            <w:noWrap/>
            <w:vAlign w:val="center"/>
            <w:hideMark/>
          </w:tcPr>
          <w:p w14:paraId="43CA62E0" w14:textId="77777777" w:rsidR="001A6E72" w:rsidRPr="005235DE" w:rsidRDefault="001A6E72" w:rsidP="00495A9A">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数量</w:t>
            </w:r>
          </w:p>
        </w:tc>
        <w:tc>
          <w:tcPr>
            <w:tcW w:w="1040" w:type="dxa"/>
            <w:tcBorders>
              <w:top w:val="single" w:sz="8" w:space="0" w:color="auto"/>
              <w:left w:val="nil"/>
              <w:bottom w:val="single" w:sz="4" w:space="0" w:color="auto"/>
              <w:right w:val="single" w:sz="8" w:space="0" w:color="auto"/>
            </w:tcBorders>
            <w:shd w:val="clear" w:color="auto" w:fill="auto"/>
            <w:noWrap/>
            <w:vAlign w:val="center"/>
            <w:hideMark/>
          </w:tcPr>
          <w:p w14:paraId="46401194" w14:textId="77777777" w:rsidR="001A6E72" w:rsidRPr="005235DE" w:rsidRDefault="001A6E72" w:rsidP="00495A9A">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单位</w:t>
            </w:r>
          </w:p>
        </w:tc>
      </w:tr>
      <w:tr w:rsidR="001A6E72" w:rsidRPr="005235DE" w14:paraId="2A69E81A" w14:textId="77777777" w:rsidTr="005235DE">
        <w:trPr>
          <w:trHeight w:val="272"/>
          <w:jc w:val="center"/>
        </w:trPr>
        <w:tc>
          <w:tcPr>
            <w:tcW w:w="1480" w:type="dxa"/>
            <w:vMerge w:val="restart"/>
            <w:tcBorders>
              <w:top w:val="nil"/>
              <w:left w:val="single" w:sz="8" w:space="0" w:color="auto"/>
              <w:right w:val="single" w:sz="4" w:space="0" w:color="auto"/>
            </w:tcBorders>
            <w:shd w:val="clear" w:color="auto" w:fill="auto"/>
            <w:noWrap/>
            <w:vAlign w:val="center"/>
            <w:hideMark/>
          </w:tcPr>
          <w:p w14:paraId="4C5D8004" w14:textId="77777777" w:rsidR="001A6E72" w:rsidRPr="005235DE" w:rsidRDefault="001A6E72" w:rsidP="00495A9A">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1</w:t>
            </w:r>
          </w:p>
        </w:tc>
        <w:tc>
          <w:tcPr>
            <w:tcW w:w="1960" w:type="dxa"/>
            <w:vMerge w:val="restart"/>
            <w:tcBorders>
              <w:top w:val="nil"/>
              <w:left w:val="single" w:sz="4" w:space="0" w:color="auto"/>
              <w:right w:val="single" w:sz="4" w:space="0" w:color="auto"/>
            </w:tcBorders>
            <w:shd w:val="clear" w:color="auto" w:fill="auto"/>
            <w:noWrap/>
            <w:vAlign w:val="center"/>
            <w:hideMark/>
          </w:tcPr>
          <w:p w14:paraId="3A04FF22" w14:textId="77777777" w:rsidR="001A6E72" w:rsidRPr="005235DE" w:rsidRDefault="001A6E72" w:rsidP="00495A9A">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无线网络系统</w:t>
            </w:r>
          </w:p>
        </w:tc>
        <w:tc>
          <w:tcPr>
            <w:tcW w:w="2760" w:type="dxa"/>
            <w:tcBorders>
              <w:top w:val="nil"/>
              <w:left w:val="nil"/>
              <w:bottom w:val="single" w:sz="4" w:space="0" w:color="auto"/>
              <w:right w:val="single" w:sz="4" w:space="0" w:color="auto"/>
            </w:tcBorders>
            <w:shd w:val="clear" w:color="auto" w:fill="auto"/>
            <w:noWrap/>
            <w:vAlign w:val="center"/>
            <w:hideMark/>
          </w:tcPr>
          <w:p w14:paraId="6CBC817B" w14:textId="77777777" w:rsidR="001A6E72" w:rsidRPr="005235DE" w:rsidRDefault="001A6E72" w:rsidP="00495A9A">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H3C</w:t>
            </w:r>
            <w:r w:rsidRPr="005235DE">
              <w:rPr>
                <w:rFonts w:ascii="楷体_GB2312" w:eastAsia="宋体" w:hAnsi="楷体_GB2312" w:cs="宋体" w:hint="eastAsia"/>
                <w:kern w:val="0"/>
                <w:szCs w:val="21"/>
              </w:rPr>
              <w:t>路由器</w:t>
            </w:r>
          </w:p>
        </w:tc>
        <w:tc>
          <w:tcPr>
            <w:tcW w:w="1040" w:type="dxa"/>
            <w:tcBorders>
              <w:top w:val="nil"/>
              <w:left w:val="nil"/>
              <w:bottom w:val="single" w:sz="4" w:space="0" w:color="auto"/>
              <w:right w:val="single" w:sz="4" w:space="0" w:color="auto"/>
            </w:tcBorders>
            <w:shd w:val="clear" w:color="auto" w:fill="auto"/>
            <w:noWrap/>
            <w:vAlign w:val="center"/>
            <w:hideMark/>
          </w:tcPr>
          <w:p w14:paraId="16C04C7D" w14:textId="77777777" w:rsidR="001A6E72" w:rsidRPr="005235DE" w:rsidRDefault="001A6E72" w:rsidP="00495A9A">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1</w:t>
            </w:r>
          </w:p>
        </w:tc>
        <w:tc>
          <w:tcPr>
            <w:tcW w:w="1040" w:type="dxa"/>
            <w:tcBorders>
              <w:top w:val="nil"/>
              <w:left w:val="nil"/>
              <w:bottom w:val="single" w:sz="4" w:space="0" w:color="auto"/>
              <w:right w:val="single" w:sz="8" w:space="0" w:color="auto"/>
            </w:tcBorders>
            <w:shd w:val="clear" w:color="auto" w:fill="auto"/>
            <w:noWrap/>
            <w:vAlign w:val="center"/>
            <w:hideMark/>
          </w:tcPr>
          <w:p w14:paraId="6A43142D" w14:textId="77777777" w:rsidR="001A6E72" w:rsidRPr="005235DE" w:rsidRDefault="001A6E72" w:rsidP="00495A9A">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台</w:t>
            </w:r>
          </w:p>
        </w:tc>
      </w:tr>
      <w:tr w:rsidR="001A6E72" w:rsidRPr="005235DE" w14:paraId="6BEF09F4" w14:textId="77777777" w:rsidTr="005235DE">
        <w:trPr>
          <w:trHeight w:val="272"/>
          <w:jc w:val="center"/>
        </w:trPr>
        <w:tc>
          <w:tcPr>
            <w:tcW w:w="1480" w:type="dxa"/>
            <w:vMerge/>
            <w:tcBorders>
              <w:left w:val="single" w:sz="8" w:space="0" w:color="auto"/>
              <w:bottom w:val="single" w:sz="4" w:space="0" w:color="000000"/>
              <w:right w:val="single" w:sz="4" w:space="0" w:color="auto"/>
            </w:tcBorders>
            <w:shd w:val="clear" w:color="auto" w:fill="auto"/>
            <w:noWrap/>
            <w:vAlign w:val="center"/>
            <w:hideMark/>
          </w:tcPr>
          <w:p w14:paraId="3BF9FA8C" w14:textId="77777777" w:rsidR="001A6E72" w:rsidRPr="005235DE" w:rsidRDefault="001A6E72" w:rsidP="00495A9A">
            <w:pPr>
              <w:widowControl/>
              <w:jc w:val="center"/>
              <w:rPr>
                <w:rFonts w:ascii="楷体_GB2312" w:eastAsia="宋体" w:hAnsi="楷体_GB2312" w:cs="宋体"/>
                <w:kern w:val="0"/>
                <w:szCs w:val="21"/>
              </w:rPr>
            </w:pPr>
          </w:p>
        </w:tc>
        <w:tc>
          <w:tcPr>
            <w:tcW w:w="1960" w:type="dxa"/>
            <w:vMerge/>
            <w:tcBorders>
              <w:left w:val="single" w:sz="4" w:space="0" w:color="auto"/>
              <w:bottom w:val="single" w:sz="4" w:space="0" w:color="000000"/>
              <w:right w:val="single" w:sz="4" w:space="0" w:color="auto"/>
            </w:tcBorders>
            <w:shd w:val="clear" w:color="auto" w:fill="auto"/>
            <w:noWrap/>
            <w:vAlign w:val="center"/>
            <w:hideMark/>
          </w:tcPr>
          <w:p w14:paraId="000DA32E" w14:textId="77777777" w:rsidR="001A6E72" w:rsidRPr="005235DE" w:rsidRDefault="001A6E72" w:rsidP="00495A9A">
            <w:pPr>
              <w:widowControl/>
              <w:rPr>
                <w:rFonts w:ascii="楷体_GB2312" w:eastAsia="宋体" w:hAnsi="楷体_GB2312" w:cs="宋体"/>
                <w:kern w:val="0"/>
                <w:szCs w:val="21"/>
              </w:rPr>
            </w:pPr>
          </w:p>
        </w:tc>
        <w:tc>
          <w:tcPr>
            <w:tcW w:w="2760" w:type="dxa"/>
            <w:tcBorders>
              <w:top w:val="nil"/>
              <w:left w:val="nil"/>
              <w:bottom w:val="single" w:sz="4" w:space="0" w:color="auto"/>
              <w:right w:val="single" w:sz="4" w:space="0" w:color="auto"/>
            </w:tcBorders>
            <w:shd w:val="clear" w:color="auto" w:fill="auto"/>
            <w:noWrap/>
            <w:vAlign w:val="center"/>
            <w:hideMark/>
          </w:tcPr>
          <w:p w14:paraId="2639D8C8" w14:textId="77777777" w:rsidR="001A6E72" w:rsidRPr="005235DE" w:rsidRDefault="001A6E72" w:rsidP="00495A9A">
            <w:pPr>
              <w:widowControl/>
              <w:jc w:val="center"/>
              <w:rPr>
                <w:rFonts w:ascii="楷体_GB2312" w:eastAsia="宋体" w:hAnsi="楷体_GB2312" w:cs="宋体"/>
                <w:kern w:val="0"/>
                <w:szCs w:val="21"/>
              </w:rPr>
            </w:pPr>
            <w:r w:rsidRPr="005235DE">
              <w:rPr>
                <w:rFonts w:ascii="楷体_GB2312" w:eastAsia="宋体" w:hAnsi="楷体_GB2312" w:cs="宋体"/>
                <w:kern w:val="0"/>
                <w:szCs w:val="21"/>
              </w:rPr>
              <w:t>H3C</w:t>
            </w:r>
            <w:r w:rsidRPr="005235DE">
              <w:rPr>
                <w:rFonts w:ascii="楷体_GB2312" w:eastAsia="宋体" w:hAnsi="楷体_GB2312" w:cs="宋体"/>
                <w:kern w:val="0"/>
                <w:szCs w:val="21"/>
              </w:rPr>
              <w:t>交换机</w:t>
            </w:r>
            <w:r w:rsidRPr="005235DE">
              <w:rPr>
                <w:rFonts w:ascii="楷体_GB2312" w:eastAsia="宋体" w:hAnsi="楷体_GB2312" w:cs="宋体" w:hint="eastAsia"/>
                <w:kern w:val="0"/>
                <w:szCs w:val="21"/>
              </w:rPr>
              <w:t>（</w:t>
            </w:r>
            <w:r w:rsidRPr="005235DE">
              <w:rPr>
                <w:rFonts w:ascii="楷体_GB2312" w:eastAsia="宋体" w:hAnsi="楷体_GB2312" w:cs="宋体" w:hint="eastAsia"/>
                <w:kern w:val="0"/>
                <w:szCs w:val="21"/>
              </w:rPr>
              <w:t>24</w:t>
            </w:r>
            <w:r w:rsidRPr="005235DE">
              <w:rPr>
                <w:rFonts w:ascii="楷体_GB2312" w:eastAsia="宋体" w:hAnsi="楷体_GB2312" w:cs="宋体" w:hint="eastAsia"/>
                <w:kern w:val="0"/>
                <w:szCs w:val="21"/>
              </w:rPr>
              <w:t>口）</w:t>
            </w:r>
          </w:p>
        </w:tc>
        <w:tc>
          <w:tcPr>
            <w:tcW w:w="1040" w:type="dxa"/>
            <w:tcBorders>
              <w:top w:val="nil"/>
              <w:left w:val="nil"/>
              <w:bottom w:val="single" w:sz="4" w:space="0" w:color="auto"/>
              <w:right w:val="single" w:sz="4" w:space="0" w:color="auto"/>
            </w:tcBorders>
            <w:shd w:val="clear" w:color="auto" w:fill="auto"/>
            <w:noWrap/>
            <w:vAlign w:val="center"/>
            <w:hideMark/>
          </w:tcPr>
          <w:p w14:paraId="143E258F" w14:textId="77777777" w:rsidR="001A6E72" w:rsidRPr="005235DE" w:rsidRDefault="001A6E72" w:rsidP="00495A9A">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2</w:t>
            </w:r>
          </w:p>
        </w:tc>
        <w:tc>
          <w:tcPr>
            <w:tcW w:w="1040" w:type="dxa"/>
            <w:tcBorders>
              <w:top w:val="nil"/>
              <w:left w:val="nil"/>
              <w:bottom w:val="single" w:sz="4" w:space="0" w:color="auto"/>
              <w:right w:val="single" w:sz="8" w:space="0" w:color="auto"/>
            </w:tcBorders>
            <w:shd w:val="clear" w:color="auto" w:fill="auto"/>
            <w:noWrap/>
            <w:vAlign w:val="center"/>
            <w:hideMark/>
          </w:tcPr>
          <w:p w14:paraId="2F33A934" w14:textId="77777777" w:rsidR="001A6E72" w:rsidRPr="005235DE" w:rsidRDefault="001A6E72" w:rsidP="00495A9A">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台</w:t>
            </w:r>
          </w:p>
        </w:tc>
      </w:tr>
      <w:tr w:rsidR="001A6E72" w:rsidRPr="005235DE" w14:paraId="78190356" w14:textId="77777777" w:rsidTr="005235DE">
        <w:trPr>
          <w:trHeight w:val="272"/>
          <w:jc w:val="center"/>
        </w:trPr>
        <w:tc>
          <w:tcPr>
            <w:tcW w:w="148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4C5DBC38" w14:textId="77777777" w:rsidR="001A6E72" w:rsidRPr="005235DE" w:rsidRDefault="001A6E72" w:rsidP="00495A9A">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2</w:t>
            </w:r>
          </w:p>
        </w:tc>
        <w:tc>
          <w:tcPr>
            <w:tcW w:w="1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430A7D72" w14:textId="77777777" w:rsidR="001A6E72" w:rsidRPr="005235DE" w:rsidRDefault="001A6E72" w:rsidP="00495A9A">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综合布线系统</w:t>
            </w:r>
          </w:p>
        </w:tc>
        <w:tc>
          <w:tcPr>
            <w:tcW w:w="2760" w:type="dxa"/>
            <w:tcBorders>
              <w:top w:val="nil"/>
              <w:left w:val="nil"/>
              <w:bottom w:val="single" w:sz="4" w:space="0" w:color="auto"/>
              <w:right w:val="single" w:sz="4" w:space="0" w:color="auto"/>
            </w:tcBorders>
            <w:shd w:val="clear" w:color="auto" w:fill="auto"/>
            <w:noWrap/>
            <w:vAlign w:val="center"/>
            <w:hideMark/>
          </w:tcPr>
          <w:p w14:paraId="047B54BC" w14:textId="77777777" w:rsidR="001A6E72" w:rsidRPr="005235DE" w:rsidRDefault="001A6E72" w:rsidP="00495A9A">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光纤配线架</w:t>
            </w:r>
          </w:p>
        </w:tc>
        <w:tc>
          <w:tcPr>
            <w:tcW w:w="1040" w:type="dxa"/>
            <w:tcBorders>
              <w:top w:val="nil"/>
              <w:left w:val="nil"/>
              <w:bottom w:val="single" w:sz="4" w:space="0" w:color="auto"/>
              <w:right w:val="single" w:sz="4" w:space="0" w:color="auto"/>
            </w:tcBorders>
            <w:shd w:val="clear" w:color="auto" w:fill="auto"/>
            <w:noWrap/>
            <w:vAlign w:val="center"/>
            <w:hideMark/>
          </w:tcPr>
          <w:p w14:paraId="0A6E6D5E" w14:textId="77777777" w:rsidR="001A6E72" w:rsidRPr="005235DE" w:rsidRDefault="001A6E72" w:rsidP="00495A9A">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1</w:t>
            </w:r>
          </w:p>
        </w:tc>
        <w:tc>
          <w:tcPr>
            <w:tcW w:w="1040" w:type="dxa"/>
            <w:tcBorders>
              <w:top w:val="nil"/>
              <w:left w:val="nil"/>
              <w:bottom w:val="single" w:sz="4" w:space="0" w:color="auto"/>
              <w:right w:val="single" w:sz="8" w:space="0" w:color="auto"/>
            </w:tcBorders>
            <w:shd w:val="clear" w:color="auto" w:fill="auto"/>
            <w:noWrap/>
            <w:vAlign w:val="center"/>
            <w:hideMark/>
          </w:tcPr>
          <w:p w14:paraId="4966640C" w14:textId="77777777" w:rsidR="001A6E72" w:rsidRPr="005235DE" w:rsidRDefault="001A6E72" w:rsidP="00495A9A">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台</w:t>
            </w:r>
          </w:p>
        </w:tc>
      </w:tr>
      <w:tr w:rsidR="001A6E72" w:rsidRPr="005235DE" w14:paraId="7D3BCA45" w14:textId="77777777" w:rsidTr="005235DE">
        <w:trPr>
          <w:trHeight w:val="272"/>
          <w:jc w:val="center"/>
        </w:trPr>
        <w:tc>
          <w:tcPr>
            <w:tcW w:w="1480" w:type="dxa"/>
            <w:vMerge/>
            <w:tcBorders>
              <w:top w:val="single" w:sz="4" w:space="0" w:color="auto"/>
              <w:left w:val="single" w:sz="8" w:space="0" w:color="auto"/>
              <w:bottom w:val="single" w:sz="4" w:space="0" w:color="000000"/>
              <w:right w:val="single" w:sz="4" w:space="0" w:color="auto"/>
            </w:tcBorders>
            <w:vAlign w:val="center"/>
            <w:hideMark/>
          </w:tcPr>
          <w:p w14:paraId="72A1F86B" w14:textId="77777777" w:rsidR="001A6E72" w:rsidRPr="005235DE" w:rsidRDefault="001A6E72" w:rsidP="00495A9A">
            <w:pPr>
              <w:widowControl/>
              <w:jc w:val="left"/>
              <w:rPr>
                <w:rFonts w:ascii="楷体_GB2312" w:eastAsia="宋体" w:hAnsi="楷体_GB2312" w:cs="宋体"/>
                <w:kern w:val="0"/>
                <w:szCs w:val="21"/>
              </w:rPr>
            </w:pPr>
          </w:p>
        </w:tc>
        <w:tc>
          <w:tcPr>
            <w:tcW w:w="1960" w:type="dxa"/>
            <w:vMerge/>
            <w:tcBorders>
              <w:top w:val="single" w:sz="4" w:space="0" w:color="auto"/>
              <w:left w:val="single" w:sz="4" w:space="0" w:color="auto"/>
              <w:bottom w:val="single" w:sz="4" w:space="0" w:color="000000"/>
              <w:right w:val="single" w:sz="4" w:space="0" w:color="auto"/>
            </w:tcBorders>
            <w:vAlign w:val="center"/>
            <w:hideMark/>
          </w:tcPr>
          <w:p w14:paraId="4AC41C94" w14:textId="77777777" w:rsidR="001A6E72" w:rsidRPr="005235DE" w:rsidRDefault="001A6E72" w:rsidP="00495A9A">
            <w:pPr>
              <w:widowControl/>
              <w:jc w:val="left"/>
              <w:rPr>
                <w:rFonts w:ascii="楷体_GB2312" w:eastAsia="宋体" w:hAnsi="楷体_GB2312" w:cs="宋体"/>
                <w:kern w:val="0"/>
                <w:szCs w:val="21"/>
              </w:rPr>
            </w:pPr>
          </w:p>
        </w:tc>
        <w:tc>
          <w:tcPr>
            <w:tcW w:w="2760" w:type="dxa"/>
            <w:tcBorders>
              <w:top w:val="nil"/>
              <w:left w:val="nil"/>
              <w:bottom w:val="single" w:sz="4" w:space="0" w:color="auto"/>
              <w:right w:val="single" w:sz="4" w:space="0" w:color="auto"/>
            </w:tcBorders>
            <w:shd w:val="clear" w:color="auto" w:fill="auto"/>
            <w:noWrap/>
            <w:vAlign w:val="center"/>
            <w:hideMark/>
          </w:tcPr>
          <w:p w14:paraId="60892F68" w14:textId="77777777" w:rsidR="001A6E72" w:rsidRPr="005235DE" w:rsidRDefault="001A6E72" w:rsidP="00495A9A">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网络配线架</w:t>
            </w:r>
          </w:p>
        </w:tc>
        <w:tc>
          <w:tcPr>
            <w:tcW w:w="1040" w:type="dxa"/>
            <w:tcBorders>
              <w:top w:val="nil"/>
              <w:left w:val="nil"/>
              <w:bottom w:val="single" w:sz="4" w:space="0" w:color="auto"/>
              <w:right w:val="single" w:sz="4" w:space="0" w:color="auto"/>
            </w:tcBorders>
            <w:shd w:val="clear" w:color="auto" w:fill="auto"/>
            <w:noWrap/>
            <w:vAlign w:val="center"/>
            <w:hideMark/>
          </w:tcPr>
          <w:p w14:paraId="09EC9A3A" w14:textId="77777777" w:rsidR="001A6E72" w:rsidRPr="005235DE" w:rsidRDefault="001A6E72" w:rsidP="00495A9A">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1</w:t>
            </w:r>
          </w:p>
        </w:tc>
        <w:tc>
          <w:tcPr>
            <w:tcW w:w="1040" w:type="dxa"/>
            <w:tcBorders>
              <w:top w:val="nil"/>
              <w:left w:val="nil"/>
              <w:bottom w:val="single" w:sz="4" w:space="0" w:color="auto"/>
              <w:right w:val="single" w:sz="8" w:space="0" w:color="auto"/>
            </w:tcBorders>
            <w:shd w:val="clear" w:color="auto" w:fill="auto"/>
            <w:noWrap/>
            <w:vAlign w:val="center"/>
            <w:hideMark/>
          </w:tcPr>
          <w:p w14:paraId="54E556B2" w14:textId="77777777" w:rsidR="001A6E72" w:rsidRPr="005235DE" w:rsidRDefault="001A6E72" w:rsidP="00495A9A">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台</w:t>
            </w:r>
          </w:p>
        </w:tc>
      </w:tr>
      <w:tr w:rsidR="001A6E72" w:rsidRPr="005235DE" w14:paraId="6887BC0C" w14:textId="77777777" w:rsidTr="005235DE">
        <w:trPr>
          <w:trHeight w:val="272"/>
          <w:jc w:val="center"/>
        </w:trPr>
        <w:tc>
          <w:tcPr>
            <w:tcW w:w="148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79CBB093" w14:textId="77777777" w:rsidR="001A6E72" w:rsidRPr="005235DE" w:rsidRDefault="001A6E72" w:rsidP="00495A9A">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3</w:t>
            </w:r>
          </w:p>
        </w:tc>
        <w:tc>
          <w:tcPr>
            <w:tcW w:w="19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41ECD1" w14:textId="77777777" w:rsidR="001A6E72" w:rsidRPr="005235DE" w:rsidRDefault="001A6E72" w:rsidP="00495A9A">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网络交换系统</w:t>
            </w:r>
          </w:p>
        </w:tc>
        <w:tc>
          <w:tcPr>
            <w:tcW w:w="2760" w:type="dxa"/>
            <w:tcBorders>
              <w:top w:val="nil"/>
              <w:left w:val="nil"/>
              <w:bottom w:val="single" w:sz="4" w:space="0" w:color="auto"/>
              <w:right w:val="single" w:sz="4" w:space="0" w:color="auto"/>
            </w:tcBorders>
            <w:shd w:val="clear" w:color="auto" w:fill="auto"/>
            <w:noWrap/>
            <w:vAlign w:val="center"/>
            <w:hideMark/>
          </w:tcPr>
          <w:p w14:paraId="7A26D9AD" w14:textId="77777777" w:rsidR="001A6E72" w:rsidRPr="005235DE" w:rsidRDefault="001A6E72" w:rsidP="00495A9A">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交换机</w:t>
            </w:r>
          </w:p>
        </w:tc>
        <w:tc>
          <w:tcPr>
            <w:tcW w:w="1040" w:type="dxa"/>
            <w:tcBorders>
              <w:top w:val="nil"/>
              <w:left w:val="nil"/>
              <w:bottom w:val="single" w:sz="4" w:space="0" w:color="auto"/>
              <w:right w:val="single" w:sz="4" w:space="0" w:color="auto"/>
            </w:tcBorders>
            <w:shd w:val="clear" w:color="auto" w:fill="auto"/>
            <w:noWrap/>
            <w:vAlign w:val="center"/>
            <w:hideMark/>
          </w:tcPr>
          <w:p w14:paraId="3F79B430" w14:textId="77777777" w:rsidR="001A6E72" w:rsidRPr="005235DE" w:rsidRDefault="001A6E72" w:rsidP="00495A9A">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1</w:t>
            </w:r>
          </w:p>
        </w:tc>
        <w:tc>
          <w:tcPr>
            <w:tcW w:w="1040" w:type="dxa"/>
            <w:tcBorders>
              <w:top w:val="nil"/>
              <w:left w:val="nil"/>
              <w:bottom w:val="single" w:sz="4" w:space="0" w:color="auto"/>
              <w:right w:val="single" w:sz="8" w:space="0" w:color="auto"/>
            </w:tcBorders>
            <w:shd w:val="clear" w:color="auto" w:fill="auto"/>
            <w:noWrap/>
            <w:vAlign w:val="center"/>
            <w:hideMark/>
          </w:tcPr>
          <w:p w14:paraId="3B027678" w14:textId="77777777" w:rsidR="001A6E72" w:rsidRPr="005235DE" w:rsidRDefault="001A6E72" w:rsidP="00495A9A">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台</w:t>
            </w:r>
          </w:p>
        </w:tc>
      </w:tr>
      <w:tr w:rsidR="001A6E72" w:rsidRPr="005235DE" w14:paraId="19E0CF98" w14:textId="77777777" w:rsidTr="005235DE">
        <w:trPr>
          <w:trHeight w:val="272"/>
          <w:jc w:val="center"/>
        </w:trPr>
        <w:tc>
          <w:tcPr>
            <w:tcW w:w="1480" w:type="dxa"/>
            <w:vMerge/>
            <w:tcBorders>
              <w:top w:val="nil"/>
              <w:left w:val="single" w:sz="8" w:space="0" w:color="auto"/>
              <w:bottom w:val="single" w:sz="4" w:space="0" w:color="auto"/>
              <w:right w:val="single" w:sz="4" w:space="0" w:color="auto"/>
            </w:tcBorders>
            <w:vAlign w:val="center"/>
            <w:hideMark/>
          </w:tcPr>
          <w:p w14:paraId="3A460C20" w14:textId="77777777" w:rsidR="001A6E72" w:rsidRPr="005235DE" w:rsidRDefault="001A6E72" w:rsidP="00495A9A">
            <w:pPr>
              <w:widowControl/>
              <w:jc w:val="left"/>
              <w:rPr>
                <w:rFonts w:ascii="楷体_GB2312" w:eastAsia="宋体" w:hAnsi="楷体_GB2312" w:cs="宋体"/>
                <w:kern w:val="0"/>
                <w:szCs w:val="21"/>
              </w:rPr>
            </w:pPr>
          </w:p>
        </w:tc>
        <w:tc>
          <w:tcPr>
            <w:tcW w:w="1960" w:type="dxa"/>
            <w:vMerge/>
            <w:tcBorders>
              <w:top w:val="nil"/>
              <w:left w:val="single" w:sz="4" w:space="0" w:color="auto"/>
              <w:bottom w:val="single" w:sz="4" w:space="0" w:color="auto"/>
              <w:right w:val="single" w:sz="4" w:space="0" w:color="auto"/>
            </w:tcBorders>
            <w:vAlign w:val="center"/>
            <w:hideMark/>
          </w:tcPr>
          <w:p w14:paraId="2C4BF374" w14:textId="77777777" w:rsidR="001A6E72" w:rsidRPr="005235DE" w:rsidRDefault="001A6E72" w:rsidP="00495A9A">
            <w:pPr>
              <w:widowControl/>
              <w:jc w:val="left"/>
              <w:rPr>
                <w:rFonts w:ascii="楷体_GB2312" w:eastAsia="宋体" w:hAnsi="楷体_GB2312" w:cs="宋体"/>
                <w:kern w:val="0"/>
                <w:szCs w:val="21"/>
              </w:rPr>
            </w:pPr>
          </w:p>
        </w:tc>
        <w:tc>
          <w:tcPr>
            <w:tcW w:w="2760" w:type="dxa"/>
            <w:tcBorders>
              <w:top w:val="nil"/>
              <w:left w:val="nil"/>
              <w:bottom w:val="single" w:sz="4" w:space="0" w:color="auto"/>
              <w:right w:val="single" w:sz="4" w:space="0" w:color="auto"/>
            </w:tcBorders>
            <w:shd w:val="clear" w:color="auto" w:fill="auto"/>
            <w:noWrap/>
            <w:vAlign w:val="center"/>
            <w:hideMark/>
          </w:tcPr>
          <w:p w14:paraId="78C77C15" w14:textId="77777777" w:rsidR="001A6E72" w:rsidRPr="005235DE" w:rsidRDefault="001A6E72" w:rsidP="00495A9A">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网闸</w:t>
            </w:r>
          </w:p>
        </w:tc>
        <w:tc>
          <w:tcPr>
            <w:tcW w:w="1040" w:type="dxa"/>
            <w:tcBorders>
              <w:top w:val="nil"/>
              <w:left w:val="nil"/>
              <w:bottom w:val="single" w:sz="4" w:space="0" w:color="auto"/>
              <w:right w:val="single" w:sz="4" w:space="0" w:color="auto"/>
            </w:tcBorders>
            <w:shd w:val="clear" w:color="auto" w:fill="auto"/>
            <w:noWrap/>
            <w:vAlign w:val="center"/>
            <w:hideMark/>
          </w:tcPr>
          <w:p w14:paraId="17F034C2" w14:textId="77777777" w:rsidR="001A6E72" w:rsidRPr="005235DE" w:rsidRDefault="001A6E72" w:rsidP="00495A9A">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1</w:t>
            </w:r>
          </w:p>
        </w:tc>
        <w:tc>
          <w:tcPr>
            <w:tcW w:w="1040" w:type="dxa"/>
            <w:tcBorders>
              <w:top w:val="nil"/>
              <w:left w:val="nil"/>
              <w:bottom w:val="single" w:sz="4" w:space="0" w:color="auto"/>
              <w:right w:val="single" w:sz="8" w:space="0" w:color="auto"/>
            </w:tcBorders>
            <w:shd w:val="clear" w:color="auto" w:fill="auto"/>
            <w:noWrap/>
            <w:vAlign w:val="center"/>
            <w:hideMark/>
          </w:tcPr>
          <w:p w14:paraId="7524A527" w14:textId="77777777" w:rsidR="001A6E72" w:rsidRPr="005235DE" w:rsidRDefault="001A6E72" w:rsidP="00495A9A">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台</w:t>
            </w:r>
          </w:p>
        </w:tc>
      </w:tr>
      <w:tr w:rsidR="001A6E72" w:rsidRPr="005235DE" w14:paraId="0F8C1F0D" w14:textId="77777777" w:rsidTr="005235DE">
        <w:trPr>
          <w:trHeight w:val="272"/>
          <w:jc w:val="center"/>
        </w:trPr>
        <w:tc>
          <w:tcPr>
            <w:tcW w:w="1480" w:type="dxa"/>
            <w:vMerge w:val="restart"/>
            <w:tcBorders>
              <w:top w:val="single" w:sz="4" w:space="0" w:color="auto"/>
              <w:left w:val="single" w:sz="8" w:space="0" w:color="auto"/>
              <w:right w:val="single" w:sz="4" w:space="0" w:color="auto"/>
            </w:tcBorders>
            <w:vAlign w:val="center"/>
          </w:tcPr>
          <w:p w14:paraId="6088A899" w14:textId="77777777" w:rsidR="001A6E72" w:rsidRPr="005235DE" w:rsidRDefault="001A6E72" w:rsidP="001A6E72">
            <w:pPr>
              <w:jc w:val="center"/>
              <w:rPr>
                <w:rFonts w:ascii="楷体_GB2312" w:eastAsia="宋体" w:hAnsi="楷体_GB2312" w:cs="宋体"/>
                <w:kern w:val="0"/>
                <w:szCs w:val="21"/>
              </w:rPr>
            </w:pPr>
            <w:r w:rsidRPr="005235DE">
              <w:rPr>
                <w:rFonts w:ascii="楷体_GB2312" w:eastAsia="宋体" w:hAnsi="楷体_GB2312" w:cs="宋体" w:hint="eastAsia"/>
                <w:kern w:val="0"/>
                <w:szCs w:val="21"/>
              </w:rPr>
              <w:t>4</w:t>
            </w:r>
          </w:p>
        </w:tc>
        <w:tc>
          <w:tcPr>
            <w:tcW w:w="1960" w:type="dxa"/>
            <w:vMerge w:val="restart"/>
            <w:tcBorders>
              <w:top w:val="single" w:sz="4" w:space="0" w:color="auto"/>
              <w:left w:val="single" w:sz="4" w:space="0" w:color="auto"/>
              <w:right w:val="single" w:sz="4" w:space="0" w:color="auto"/>
            </w:tcBorders>
            <w:vAlign w:val="center"/>
          </w:tcPr>
          <w:p w14:paraId="75B8E021" w14:textId="77777777" w:rsidR="001A6E72" w:rsidRPr="005235DE" w:rsidRDefault="001A6E72" w:rsidP="001A6E72">
            <w:pPr>
              <w:jc w:val="center"/>
              <w:rPr>
                <w:rFonts w:ascii="楷体_GB2312" w:eastAsia="宋体" w:hAnsi="楷体_GB2312" w:cs="宋体"/>
                <w:kern w:val="0"/>
                <w:szCs w:val="21"/>
              </w:rPr>
            </w:pPr>
            <w:r w:rsidRPr="005235DE">
              <w:rPr>
                <w:rFonts w:ascii="楷体_GB2312" w:eastAsia="宋体" w:hAnsi="楷体_GB2312" w:cs="宋体"/>
                <w:kern w:val="0"/>
                <w:szCs w:val="21"/>
              </w:rPr>
              <w:t>监控系统</w:t>
            </w:r>
          </w:p>
        </w:tc>
        <w:tc>
          <w:tcPr>
            <w:tcW w:w="2760" w:type="dxa"/>
            <w:tcBorders>
              <w:top w:val="single" w:sz="4" w:space="0" w:color="auto"/>
              <w:left w:val="nil"/>
              <w:bottom w:val="nil"/>
              <w:right w:val="single" w:sz="4" w:space="0" w:color="auto"/>
            </w:tcBorders>
            <w:shd w:val="clear" w:color="auto" w:fill="auto"/>
            <w:noWrap/>
            <w:vAlign w:val="center"/>
          </w:tcPr>
          <w:p w14:paraId="507B3711" w14:textId="77777777" w:rsidR="001A6E72" w:rsidRPr="005235DE" w:rsidRDefault="001A6E72" w:rsidP="00495A9A">
            <w:pPr>
              <w:jc w:val="center"/>
              <w:rPr>
                <w:rFonts w:ascii="楷体_GB2312" w:eastAsia="宋体" w:hAnsi="楷体_GB2312" w:cs="宋体"/>
                <w:kern w:val="0"/>
                <w:szCs w:val="21"/>
              </w:rPr>
            </w:pPr>
            <w:r w:rsidRPr="005235DE">
              <w:rPr>
                <w:rFonts w:ascii="楷体_GB2312" w:eastAsia="宋体" w:hAnsi="楷体_GB2312" w:cs="宋体" w:hint="eastAsia"/>
                <w:kern w:val="0"/>
                <w:szCs w:val="21"/>
              </w:rPr>
              <w:t>室外球机</w:t>
            </w:r>
          </w:p>
        </w:tc>
        <w:tc>
          <w:tcPr>
            <w:tcW w:w="1040" w:type="dxa"/>
            <w:tcBorders>
              <w:top w:val="single" w:sz="4" w:space="0" w:color="auto"/>
              <w:left w:val="nil"/>
              <w:bottom w:val="nil"/>
              <w:right w:val="single" w:sz="4" w:space="0" w:color="auto"/>
            </w:tcBorders>
            <w:shd w:val="clear" w:color="auto" w:fill="auto"/>
            <w:noWrap/>
            <w:vAlign w:val="center"/>
          </w:tcPr>
          <w:p w14:paraId="21FC625E" w14:textId="77777777" w:rsidR="001A6E72" w:rsidRPr="005235DE" w:rsidRDefault="001A6E72" w:rsidP="00495A9A">
            <w:pPr>
              <w:jc w:val="center"/>
              <w:rPr>
                <w:rFonts w:ascii="楷体_GB2312" w:eastAsia="宋体" w:hAnsi="楷体_GB2312" w:cs="宋体"/>
                <w:kern w:val="0"/>
                <w:szCs w:val="21"/>
              </w:rPr>
            </w:pPr>
            <w:r w:rsidRPr="005235DE">
              <w:rPr>
                <w:rFonts w:ascii="楷体_GB2312" w:eastAsia="宋体" w:hAnsi="楷体_GB2312" w:cs="宋体" w:hint="eastAsia"/>
                <w:kern w:val="0"/>
                <w:szCs w:val="21"/>
              </w:rPr>
              <w:t>2</w:t>
            </w:r>
          </w:p>
        </w:tc>
        <w:tc>
          <w:tcPr>
            <w:tcW w:w="1040" w:type="dxa"/>
            <w:tcBorders>
              <w:top w:val="single" w:sz="4" w:space="0" w:color="auto"/>
              <w:left w:val="nil"/>
              <w:bottom w:val="nil"/>
              <w:right w:val="single" w:sz="8" w:space="0" w:color="auto"/>
            </w:tcBorders>
            <w:shd w:val="clear" w:color="auto" w:fill="auto"/>
            <w:noWrap/>
            <w:vAlign w:val="center"/>
          </w:tcPr>
          <w:p w14:paraId="6A5665CB" w14:textId="77777777" w:rsidR="001A6E72" w:rsidRPr="005235DE" w:rsidRDefault="001A6E72" w:rsidP="00495A9A">
            <w:pPr>
              <w:jc w:val="center"/>
              <w:rPr>
                <w:rFonts w:ascii="楷体_GB2312" w:eastAsia="宋体" w:hAnsi="楷体_GB2312" w:cs="宋体"/>
                <w:kern w:val="0"/>
                <w:szCs w:val="21"/>
              </w:rPr>
            </w:pPr>
            <w:r w:rsidRPr="005235DE">
              <w:rPr>
                <w:rFonts w:ascii="楷体_GB2312" w:eastAsia="宋体" w:hAnsi="楷体_GB2312" w:cs="宋体" w:hint="eastAsia"/>
                <w:kern w:val="0"/>
                <w:szCs w:val="21"/>
              </w:rPr>
              <w:t>台</w:t>
            </w:r>
          </w:p>
        </w:tc>
      </w:tr>
      <w:tr w:rsidR="001A6E72" w:rsidRPr="005235DE" w14:paraId="2C8B504D" w14:textId="77777777" w:rsidTr="005235DE">
        <w:trPr>
          <w:trHeight w:val="272"/>
          <w:jc w:val="center"/>
        </w:trPr>
        <w:tc>
          <w:tcPr>
            <w:tcW w:w="1480" w:type="dxa"/>
            <w:vMerge/>
            <w:tcBorders>
              <w:left w:val="single" w:sz="8" w:space="0" w:color="auto"/>
              <w:bottom w:val="nil"/>
              <w:right w:val="single" w:sz="4" w:space="0" w:color="auto"/>
            </w:tcBorders>
            <w:vAlign w:val="center"/>
          </w:tcPr>
          <w:p w14:paraId="0D8FE455" w14:textId="77777777" w:rsidR="001A6E72" w:rsidRPr="005235DE" w:rsidRDefault="001A6E72" w:rsidP="00495A9A">
            <w:pPr>
              <w:jc w:val="center"/>
              <w:rPr>
                <w:rFonts w:ascii="楷体_GB2312" w:eastAsia="宋体" w:hAnsi="楷体_GB2312" w:cs="宋体"/>
                <w:kern w:val="0"/>
                <w:szCs w:val="21"/>
              </w:rPr>
            </w:pPr>
          </w:p>
        </w:tc>
        <w:tc>
          <w:tcPr>
            <w:tcW w:w="1960" w:type="dxa"/>
            <w:vMerge/>
            <w:tcBorders>
              <w:left w:val="single" w:sz="4" w:space="0" w:color="auto"/>
              <w:bottom w:val="nil"/>
              <w:right w:val="single" w:sz="4" w:space="0" w:color="auto"/>
            </w:tcBorders>
            <w:vAlign w:val="center"/>
          </w:tcPr>
          <w:p w14:paraId="6437439A" w14:textId="77777777" w:rsidR="001A6E72" w:rsidRPr="005235DE" w:rsidRDefault="001A6E72" w:rsidP="00495A9A">
            <w:pPr>
              <w:jc w:val="center"/>
              <w:rPr>
                <w:rFonts w:ascii="楷体_GB2312" w:eastAsia="宋体" w:hAnsi="楷体_GB2312" w:cs="宋体"/>
                <w:kern w:val="0"/>
                <w:szCs w:val="21"/>
              </w:rPr>
            </w:pPr>
          </w:p>
        </w:tc>
        <w:tc>
          <w:tcPr>
            <w:tcW w:w="2760" w:type="dxa"/>
            <w:tcBorders>
              <w:top w:val="single" w:sz="4" w:space="0" w:color="auto"/>
              <w:left w:val="nil"/>
              <w:bottom w:val="nil"/>
              <w:right w:val="single" w:sz="4" w:space="0" w:color="auto"/>
            </w:tcBorders>
            <w:shd w:val="clear" w:color="auto" w:fill="auto"/>
            <w:noWrap/>
            <w:vAlign w:val="center"/>
          </w:tcPr>
          <w:p w14:paraId="37296A06" w14:textId="77777777" w:rsidR="001A6E72" w:rsidRPr="005235DE" w:rsidRDefault="001A6E72" w:rsidP="00495A9A">
            <w:pPr>
              <w:jc w:val="center"/>
              <w:rPr>
                <w:rFonts w:ascii="楷体_GB2312" w:eastAsia="宋体" w:hAnsi="楷体_GB2312" w:cs="宋体"/>
                <w:kern w:val="0"/>
                <w:szCs w:val="21"/>
              </w:rPr>
            </w:pPr>
            <w:r w:rsidRPr="005235DE">
              <w:rPr>
                <w:rFonts w:ascii="楷体_GB2312" w:eastAsia="宋体" w:hAnsi="楷体_GB2312" w:cs="宋体" w:hint="eastAsia"/>
                <w:kern w:val="0"/>
                <w:szCs w:val="21"/>
              </w:rPr>
              <w:t>室外枪机</w:t>
            </w:r>
          </w:p>
        </w:tc>
        <w:tc>
          <w:tcPr>
            <w:tcW w:w="1040" w:type="dxa"/>
            <w:tcBorders>
              <w:top w:val="single" w:sz="4" w:space="0" w:color="auto"/>
              <w:left w:val="nil"/>
              <w:bottom w:val="nil"/>
              <w:right w:val="single" w:sz="4" w:space="0" w:color="auto"/>
            </w:tcBorders>
            <w:shd w:val="clear" w:color="auto" w:fill="auto"/>
            <w:noWrap/>
            <w:vAlign w:val="center"/>
          </w:tcPr>
          <w:p w14:paraId="4AD5446B" w14:textId="77777777" w:rsidR="001A6E72" w:rsidRPr="005235DE" w:rsidRDefault="001A6E72" w:rsidP="00495A9A">
            <w:pPr>
              <w:jc w:val="center"/>
              <w:rPr>
                <w:rFonts w:ascii="楷体_GB2312" w:eastAsia="宋体" w:hAnsi="楷体_GB2312" w:cs="宋体"/>
                <w:kern w:val="0"/>
                <w:szCs w:val="21"/>
              </w:rPr>
            </w:pPr>
            <w:r w:rsidRPr="005235DE">
              <w:rPr>
                <w:rFonts w:ascii="楷体_GB2312" w:eastAsia="宋体" w:hAnsi="楷体_GB2312" w:cs="宋体" w:hint="eastAsia"/>
                <w:kern w:val="0"/>
                <w:szCs w:val="21"/>
              </w:rPr>
              <w:t>2</w:t>
            </w:r>
          </w:p>
        </w:tc>
        <w:tc>
          <w:tcPr>
            <w:tcW w:w="1040" w:type="dxa"/>
            <w:tcBorders>
              <w:top w:val="single" w:sz="4" w:space="0" w:color="auto"/>
              <w:left w:val="nil"/>
              <w:bottom w:val="nil"/>
              <w:right w:val="single" w:sz="8" w:space="0" w:color="auto"/>
            </w:tcBorders>
            <w:shd w:val="clear" w:color="auto" w:fill="auto"/>
            <w:noWrap/>
            <w:vAlign w:val="center"/>
          </w:tcPr>
          <w:p w14:paraId="72AE8759" w14:textId="77777777" w:rsidR="001A6E72" w:rsidRPr="005235DE" w:rsidRDefault="001A6E72" w:rsidP="00495A9A">
            <w:pPr>
              <w:jc w:val="center"/>
              <w:rPr>
                <w:rFonts w:ascii="楷体_GB2312" w:eastAsia="宋体" w:hAnsi="楷体_GB2312" w:cs="宋体"/>
                <w:kern w:val="0"/>
                <w:szCs w:val="21"/>
              </w:rPr>
            </w:pPr>
            <w:r w:rsidRPr="005235DE">
              <w:rPr>
                <w:rFonts w:ascii="楷体_GB2312" w:eastAsia="宋体" w:hAnsi="楷体_GB2312" w:cs="宋体" w:hint="eastAsia"/>
                <w:kern w:val="0"/>
                <w:szCs w:val="21"/>
              </w:rPr>
              <w:t>台</w:t>
            </w:r>
          </w:p>
        </w:tc>
      </w:tr>
      <w:tr w:rsidR="001A6E72" w:rsidRPr="005235DE" w14:paraId="509D7E14" w14:textId="77777777" w:rsidTr="005235DE">
        <w:trPr>
          <w:trHeight w:val="272"/>
          <w:jc w:val="center"/>
        </w:trPr>
        <w:tc>
          <w:tcPr>
            <w:tcW w:w="1480" w:type="dxa"/>
            <w:tcBorders>
              <w:top w:val="single" w:sz="4" w:space="0" w:color="auto"/>
              <w:left w:val="single" w:sz="8" w:space="0" w:color="auto"/>
              <w:bottom w:val="single" w:sz="4" w:space="0" w:color="auto"/>
              <w:right w:val="single" w:sz="4" w:space="0" w:color="auto"/>
            </w:tcBorders>
            <w:vAlign w:val="center"/>
          </w:tcPr>
          <w:p w14:paraId="77947442" w14:textId="77777777" w:rsidR="001A6E72" w:rsidRPr="005235DE" w:rsidRDefault="001A6E72" w:rsidP="00495A9A">
            <w:pPr>
              <w:jc w:val="center"/>
              <w:rPr>
                <w:rFonts w:ascii="楷体_GB2312" w:eastAsia="宋体" w:hAnsi="楷体_GB2312" w:cs="宋体"/>
                <w:kern w:val="0"/>
                <w:szCs w:val="21"/>
              </w:rPr>
            </w:pPr>
            <w:r w:rsidRPr="005235DE">
              <w:rPr>
                <w:rFonts w:ascii="楷体_GB2312" w:eastAsia="宋体" w:hAnsi="楷体_GB2312" w:cs="宋体" w:hint="eastAsia"/>
                <w:kern w:val="0"/>
                <w:szCs w:val="21"/>
              </w:rPr>
              <w:t>5</w:t>
            </w:r>
          </w:p>
        </w:tc>
        <w:tc>
          <w:tcPr>
            <w:tcW w:w="1960" w:type="dxa"/>
            <w:tcBorders>
              <w:top w:val="single" w:sz="4" w:space="0" w:color="auto"/>
              <w:left w:val="single" w:sz="4" w:space="0" w:color="auto"/>
              <w:bottom w:val="single" w:sz="4" w:space="0" w:color="auto"/>
              <w:right w:val="single" w:sz="4" w:space="0" w:color="auto"/>
            </w:tcBorders>
            <w:vAlign w:val="center"/>
          </w:tcPr>
          <w:p w14:paraId="153D0376" w14:textId="77777777" w:rsidR="001A6E72" w:rsidRPr="005235DE" w:rsidRDefault="001A6E72" w:rsidP="00495A9A">
            <w:pPr>
              <w:widowControl/>
              <w:jc w:val="center"/>
              <w:rPr>
                <w:rFonts w:ascii="楷体_GB2312" w:eastAsia="宋体" w:hAnsi="楷体_GB2312" w:cs="宋体"/>
                <w:kern w:val="0"/>
                <w:szCs w:val="21"/>
              </w:rPr>
            </w:pPr>
            <w:r w:rsidRPr="005235DE">
              <w:rPr>
                <w:rFonts w:ascii="楷体_GB2312" w:eastAsia="宋体" w:hAnsi="楷体_GB2312" w:cs="宋体"/>
                <w:kern w:val="0"/>
                <w:szCs w:val="21"/>
              </w:rPr>
              <w:t>报警系统</w:t>
            </w:r>
          </w:p>
        </w:tc>
        <w:tc>
          <w:tcPr>
            <w:tcW w:w="2760" w:type="dxa"/>
            <w:tcBorders>
              <w:top w:val="single" w:sz="4" w:space="0" w:color="auto"/>
              <w:left w:val="nil"/>
              <w:bottom w:val="single" w:sz="4" w:space="0" w:color="auto"/>
              <w:right w:val="single" w:sz="4" w:space="0" w:color="auto"/>
            </w:tcBorders>
            <w:shd w:val="clear" w:color="auto" w:fill="auto"/>
            <w:noWrap/>
            <w:vAlign w:val="center"/>
          </w:tcPr>
          <w:p w14:paraId="60BA8687" w14:textId="77777777" w:rsidR="001A6E72" w:rsidRPr="005235DE" w:rsidRDefault="001A6E72" w:rsidP="00495A9A">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报警主机</w:t>
            </w:r>
          </w:p>
        </w:tc>
        <w:tc>
          <w:tcPr>
            <w:tcW w:w="1040" w:type="dxa"/>
            <w:tcBorders>
              <w:top w:val="single" w:sz="4" w:space="0" w:color="auto"/>
              <w:left w:val="nil"/>
              <w:bottom w:val="single" w:sz="4" w:space="0" w:color="auto"/>
              <w:right w:val="single" w:sz="4" w:space="0" w:color="auto"/>
            </w:tcBorders>
            <w:shd w:val="clear" w:color="auto" w:fill="auto"/>
            <w:noWrap/>
            <w:vAlign w:val="center"/>
          </w:tcPr>
          <w:p w14:paraId="6EC7DFE0" w14:textId="77777777" w:rsidR="001A6E72" w:rsidRPr="005235DE" w:rsidRDefault="001A6E72" w:rsidP="00495A9A">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1</w:t>
            </w:r>
          </w:p>
        </w:tc>
        <w:tc>
          <w:tcPr>
            <w:tcW w:w="1040" w:type="dxa"/>
            <w:tcBorders>
              <w:top w:val="single" w:sz="4" w:space="0" w:color="auto"/>
              <w:left w:val="nil"/>
              <w:bottom w:val="single" w:sz="4" w:space="0" w:color="auto"/>
              <w:right w:val="single" w:sz="8" w:space="0" w:color="auto"/>
            </w:tcBorders>
            <w:shd w:val="clear" w:color="auto" w:fill="auto"/>
            <w:noWrap/>
            <w:vAlign w:val="center"/>
          </w:tcPr>
          <w:p w14:paraId="04E497BA" w14:textId="77777777" w:rsidR="001A6E72" w:rsidRPr="005235DE" w:rsidRDefault="001A6E72" w:rsidP="00495A9A">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台</w:t>
            </w:r>
          </w:p>
        </w:tc>
      </w:tr>
      <w:tr w:rsidR="001A6E72" w:rsidRPr="005235DE" w14:paraId="14340858" w14:textId="77777777" w:rsidTr="005235DE">
        <w:trPr>
          <w:trHeight w:val="272"/>
          <w:jc w:val="center"/>
        </w:trPr>
        <w:tc>
          <w:tcPr>
            <w:tcW w:w="1480" w:type="dxa"/>
            <w:vMerge w:val="restart"/>
            <w:tcBorders>
              <w:top w:val="single" w:sz="4" w:space="0" w:color="auto"/>
              <w:left w:val="single" w:sz="8" w:space="0" w:color="auto"/>
              <w:right w:val="single" w:sz="4" w:space="0" w:color="auto"/>
            </w:tcBorders>
            <w:vAlign w:val="center"/>
          </w:tcPr>
          <w:p w14:paraId="44FAB85B" w14:textId="77777777" w:rsidR="001A6E72" w:rsidRPr="005235DE" w:rsidRDefault="001A6E72" w:rsidP="001A6E72">
            <w:pPr>
              <w:jc w:val="center"/>
              <w:rPr>
                <w:rFonts w:ascii="楷体_GB2312" w:eastAsia="宋体" w:hAnsi="楷体_GB2312" w:cs="宋体"/>
                <w:kern w:val="0"/>
                <w:szCs w:val="21"/>
              </w:rPr>
            </w:pPr>
            <w:r w:rsidRPr="005235DE">
              <w:rPr>
                <w:rFonts w:ascii="楷体_GB2312" w:eastAsia="宋体" w:hAnsi="楷体_GB2312" w:cs="宋体" w:hint="eastAsia"/>
                <w:kern w:val="0"/>
                <w:szCs w:val="21"/>
              </w:rPr>
              <w:t>6</w:t>
            </w:r>
          </w:p>
        </w:tc>
        <w:tc>
          <w:tcPr>
            <w:tcW w:w="1960" w:type="dxa"/>
            <w:vMerge w:val="restart"/>
            <w:tcBorders>
              <w:top w:val="single" w:sz="4" w:space="0" w:color="auto"/>
              <w:left w:val="single" w:sz="4" w:space="0" w:color="auto"/>
              <w:right w:val="single" w:sz="4" w:space="0" w:color="auto"/>
            </w:tcBorders>
            <w:vAlign w:val="center"/>
          </w:tcPr>
          <w:p w14:paraId="617F54E5" w14:textId="77777777" w:rsidR="001A6E72" w:rsidRPr="005235DE" w:rsidRDefault="001A6E72" w:rsidP="001A6E72">
            <w:pPr>
              <w:widowControl/>
              <w:jc w:val="center"/>
              <w:rPr>
                <w:rFonts w:ascii="楷体_GB2312" w:eastAsia="宋体" w:hAnsi="楷体_GB2312" w:cs="宋体"/>
                <w:kern w:val="0"/>
                <w:szCs w:val="21"/>
              </w:rPr>
            </w:pPr>
            <w:r w:rsidRPr="005235DE">
              <w:rPr>
                <w:rFonts w:ascii="楷体_GB2312" w:eastAsia="宋体" w:hAnsi="楷体_GB2312" w:cs="宋体"/>
                <w:kern w:val="0"/>
                <w:szCs w:val="21"/>
              </w:rPr>
              <w:t>播放系统</w:t>
            </w:r>
          </w:p>
        </w:tc>
        <w:tc>
          <w:tcPr>
            <w:tcW w:w="2760" w:type="dxa"/>
            <w:tcBorders>
              <w:top w:val="single" w:sz="4" w:space="0" w:color="auto"/>
              <w:left w:val="nil"/>
              <w:bottom w:val="single" w:sz="4" w:space="0" w:color="auto"/>
              <w:right w:val="single" w:sz="4" w:space="0" w:color="auto"/>
            </w:tcBorders>
            <w:shd w:val="clear" w:color="auto" w:fill="auto"/>
            <w:noWrap/>
            <w:vAlign w:val="center"/>
          </w:tcPr>
          <w:p w14:paraId="6CE8CD39" w14:textId="77777777" w:rsidR="001A6E72" w:rsidRPr="005235DE" w:rsidRDefault="001A6E72" w:rsidP="00495A9A">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功放</w:t>
            </w:r>
          </w:p>
        </w:tc>
        <w:tc>
          <w:tcPr>
            <w:tcW w:w="1040" w:type="dxa"/>
            <w:tcBorders>
              <w:top w:val="single" w:sz="4" w:space="0" w:color="auto"/>
              <w:left w:val="nil"/>
              <w:bottom w:val="single" w:sz="4" w:space="0" w:color="auto"/>
              <w:right w:val="single" w:sz="4" w:space="0" w:color="auto"/>
            </w:tcBorders>
            <w:shd w:val="clear" w:color="auto" w:fill="auto"/>
            <w:noWrap/>
            <w:vAlign w:val="center"/>
          </w:tcPr>
          <w:p w14:paraId="3A160376" w14:textId="77777777" w:rsidR="001A6E72" w:rsidRPr="005235DE" w:rsidRDefault="001A6E72" w:rsidP="00495A9A">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1</w:t>
            </w:r>
          </w:p>
        </w:tc>
        <w:tc>
          <w:tcPr>
            <w:tcW w:w="1040" w:type="dxa"/>
            <w:tcBorders>
              <w:top w:val="single" w:sz="4" w:space="0" w:color="auto"/>
              <w:left w:val="nil"/>
              <w:bottom w:val="single" w:sz="4" w:space="0" w:color="auto"/>
              <w:right w:val="single" w:sz="8" w:space="0" w:color="auto"/>
            </w:tcBorders>
            <w:shd w:val="clear" w:color="auto" w:fill="auto"/>
            <w:noWrap/>
            <w:vAlign w:val="center"/>
          </w:tcPr>
          <w:p w14:paraId="798F942A" w14:textId="77777777" w:rsidR="001A6E72" w:rsidRPr="005235DE" w:rsidRDefault="001A6E72" w:rsidP="00495A9A">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台</w:t>
            </w:r>
          </w:p>
        </w:tc>
      </w:tr>
      <w:tr w:rsidR="001A6E72" w:rsidRPr="005235DE" w14:paraId="55131C18" w14:textId="77777777" w:rsidTr="005235DE">
        <w:trPr>
          <w:trHeight w:val="272"/>
          <w:jc w:val="center"/>
        </w:trPr>
        <w:tc>
          <w:tcPr>
            <w:tcW w:w="1480" w:type="dxa"/>
            <w:vMerge/>
            <w:tcBorders>
              <w:left w:val="single" w:sz="8" w:space="0" w:color="auto"/>
              <w:bottom w:val="single" w:sz="4" w:space="0" w:color="000000"/>
              <w:right w:val="single" w:sz="4" w:space="0" w:color="auto"/>
            </w:tcBorders>
            <w:vAlign w:val="center"/>
          </w:tcPr>
          <w:p w14:paraId="2B30DFD4" w14:textId="77777777" w:rsidR="001A6E72" w:rsidRPr="005235DE" w:rsidRDefault="001A6E72" w:rsidP="00495A9A">
            <w:pPr>
              <w:jc w:val="center"/>
              <w:rPr>
                <w:rFonts w:ascii="楷体_GB2312" w:eastAsia="宋体" w:hAnsi="楷体_GB2312" w:cs="宋体"/>
                <w:kern w:val="0"/>
                <w:szCs w:val="21"/>
              </w:rPr>
            </w:pPr>
          </w:p>
        </w:tc>
        <w:tc>
          <w:tcPr>
            <w:tcW w:w="1960" w:type="dxa"/>
            <w:vMerge/>
            <w:tcBorders>
              <w:left w:val="single" w:sz="4" w:space="0" w:color="auto"/>
              <w:bottom w:val="single" w:sz="4" w:space="0" w:color="000000"/>
              <w:right w:val="single" w:sz="4" w:space="0" w:color="auto"/>
            </w:tcBorders>
            <w:vAlign w:val="center"/>
          </w:tcPr>
          <w:p w14:paraId="0D0782EA" w14:textId="77777777" w:rsidR="001A6E72" w:rsidRPr="005235DE" w:rsidRDefault="001A6E72" w:rsidP="00495A9A">
            <w:pPr>
              <w:widowControl/>
              <w:jc w:val="center"/>
              <w:rPr>
                <w:rFonts w:ascii="楷体_GB2312" w:eastAsia="宋体" w:hAnsi="楷体_GB2312" w:cs="宋体"/>
                <w:kern w:val="0"/>
                <w:szCs w:val="21"/>
              </w:rPr>
            </w:pPr>
          </w:p>
        </w:tc>
        <w:tc>
          <w:tcPr>
            <w:tcW w:w="2760" w:type="dxa"/>
            <w:tcBorders>
              <w:top w:val="single" w:sz="4" w:space="0" w:color="auto"/>
              <w:left w:val="nil"/>
              <w:bottom w:val="single" w:sz="4" w:space="0" w:color="auto"/>
              <w:right w:val="single" w:sz="4" w:space="0" w:color="auto"/>
            </w:tcBorders>
            <w:shd w:val="clear" w:color="auto" w:fill="auto"/>
            <w:noWrap/>
            <w:vAlign w:val="center"/>
          </w:tcPr>
          <w:p w14:paraId="7435F5A4" w14:textId="77777777" w:rsidR="001A6E72" w:rsidRPr="005235DE" w:rsidRDefault="001A6E72" w:rsidP="00495A9A">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音乐播放器</w:t>
            </w:r>
          </w:p>
        </w:tc>
        <w:tc>
          <w:tcPr>
            <w:tcW w:w="1040" w:type="dxa"/>
            <w:tcBorders>
              <w:top w:val="single" w:sz="4" w:space="0" w:color="auto"/>
              <w:left w:val="nil"/>
              <w:bottom w:val="single" w:sz="4" w:space="0" w:color="auto"/>
              <w:right w:val="single" w:sz="4" w:space="0" w:color="auto"/>
            </w:tcBorders>
            <w:shd w:val="clear" w:color="auto" w:fill="auto"/>
            <w:noWrap/>
            <w:vAlign w:val="center"/>
          </w:tcPr>
          <w:p w14:paraId="551D7BFA" w14:textId="77777777" w:rsidR="001A6E72" w:rsidRPr="005235DE" w:rsidRDefault="001A6E72" w:rsidP="00495A9A">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1</w:t>
            </w:r>
          </w:p>
        </w:tc>
        <w:tc>
          <w:tcPr>
            <w:tcW w:w="1040" w:type="dxa"/>
            <w:tcBorders>
              <w:top w:val="single" w:sz="4" w:space="0" w:color="auto"/>
              <w:left w:val="nil"/>
              <w:bottom w:val="single" w:sz="4" w:space="0" w:color="auto"/>
              <w:right w:val="single" w:sz="8" w:space="0" w:color="auto"/>
            </w:tcBorders>
            <w:shd w:val="clear" w:color="auto" w:fill="auto"/>
            <w:noWrap/>
            <w:vAlign w:val="center"/>
          </w:tcPr>
          <w:p w14:paraId="672A1922" w14:textId="77777777" w:rsidR="001A6E72" w:rsidRPr="005235DE" w:rsidRDefault="001A6E72" w:rsidP="00495A9A">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台</w:t>
            </w:r>
          </w:p>
        </w:tc>
      </w:tr>
      <w:tr w:rsidR="001A6E72" w:rsidRPr="005235DE" w14:paraId="5C98F71F" w14:textId="77777777" w:rsidTr="005235DE">
        <w:trPr>
          <w:trHeight w:val="272"/>
          <w:jc w:val="center"/>
        </w:trPr>
        <w:tc>
          <w:tcPr>
            <w:tcW w:w="1480" w:type="dxa"/>
            <w:tcBorders>
              <w:top w:val="single" w:sz="4" w:space="0" w:color="auto"/>
              <w:left w:val="single" w:sz="8" w:space="0" w:color="auto"/>
              <w:bottom w:val="single" w:sz="4" w:space="0" w:color="000000"/>
              <w:right w:val="single" w:sz="4" w:space="0" w:color="auto"/>
            </w:tcBorders>
            <w:vAlign w:val="center"/>
          </w:tcPr>
          <w:p w14:paraId="5929B064" w14:textId="77777777" w:rsidR="001A6E72" w:rsidRPr="005235DE" w:rsidRDefault="001A6E72" w:rsidP="00495A9A">
            <w:pPr>
              <w:jc w:val="center"/>
              <w:rPr>
                <w:rFonts w:ascii="楷体_GB2312" w:eastAsia="宋体" w:hAnsi="楷体_GB2312" w:cs="宋体"/>
                <w:kern w:val="0"/>
                <w:szCs w:val="21"/>
              </w:rPr>
            </w:pPr>
            <w:r w:rsidRPr="005235DE">
              <w:rPr>
                <w:rFonts w:ascii="楷体_GB2312" w:eastAsia="宋体" w:hAnsi="楷体_GB2312" w:cs="宋体" w:hint="eastAsia"/>
                <w:kern w:val="0"/>
                <w:szCs w:val="21"/>
              </w:rPr>
              <w:t>7</w:t>
            </w:r>
          </w:p>
        </w:tc>
        <w:tc>
          <w:tcPr>
            <w:tcW w:w="1960" w:type="dxa"/>
            <w:tcBorders>
              <w:top w:val="single" w:sz="4" w:space="0" w:color="auto"/>
              <w:left w:val="single" w:sz="4" w:space="0" w:color="auto"/>
              <w:bottom w:val="single" w:sz="4" w:space="0" w:color="000000"/>
              <w:right w:val="single" w:sz="4" w:space="0" w:color="auto"/>
            </w:tcBorders>
            <w:vAlign w:val="center"/>
          </w:tcPr>
          <w:p w14:paraId="2F60C6D8" w14:textId="77777777" w:rsidR="001A6E72" w:rsidRPr="005235DE" w:rsidRDefault="001A6E72" w:rsidP="00495A9A">
            <w:pPr>
              <w:widowControl/>
              <w:jc w:val="center"/>
              <w:rPr>
                <w:rFonts w:ascii="楷体_GB2312" w:eastAsia="宋体" w:hAnsi="楷体_GB2312" w:cs="宋体"/>
                <w:kern w:val="0"/>
                <w:szCs w:val="21"/>
              </w:rPr>
            </w:pPr>
            <w:r w:rsidRPr="005235DE">
              <w:rPr>
                <w:rFonts w:ascii="楷体_GB2312" w:eastAsia="宋体" w:hAnsi="楷体_GB2312" w:cs="宋体"/>
                <w:kern w:val="0"/>
                <w:szCs w:val="21"/>
              </w:rPr>
              <w:t>大屏系统</w:t>
            </w:r>
          </w:p>
        </w:tc>
        <w:tc>
          <w:tcPr>
            <w:tcW w:w="2760" w:type="dxa"/>
            <w:tcBorders>
              <w:top w:val="single" w:sz="4" w:space="0" w:color="auto"/>
              <w:left w:val="nil"/>
              <w:bottom w:val="single" w:sz="4" w:space="0" w:color="auto"/>
              <w:right w:val="single" w:sz="4" w:space="0" w:color="auto"/>
            </w:tcBorders>
            <w:shd w:val="clear" w:color="auto" w:fill="auto"/>
            <w:noWrap/>
            <w:vAlign w:val="center"/>
          </w:tcPr>
          <w:p w14:paraId="2EB91021" w14:textId="77777777" w:rsidR="001A6E72" w:rsidRPr="005235DE" w:rsidRDefault="001A6E72" w:rsidP="00495A9A">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LED</w:t>
            </w:r>
            <w:r w:rsidRPr="005235DE">
              <w:rPr>
                <w:rFonts w:ascii="楷体_GB2312" w:eastAsia="宋体" w:hAnsi="楷体_GB2312" w:cs="宋体" w:hint="eastAsia"/>
                <w:kern w:val="0"/>
                <w:szCs w:val="21"/>
              </w:rPr>
              <w:t>大屏</w:t>
            </w:r>
          </w:p>
        </w:tc>
        <w:tc>
          <w:tcPr>
            <w:tcW w:w="1040" w:type="dxa"/>
            <w:tcBorders>
              <w:top w:val="single" w:sz="4" w:space="0" w:color="auto"/>
              <w:left w:val="nil"/>
              <w:bottom w:val="single" w:sz="4" w:space="0" w:color="auto"/>
              <w:right w:val="single" w:sz="4" w:space="0" w:color="auto"/>
            </w:tcBorders>
            <w:shd w:val="clear" w:color="auto" w:fill="auto"/>
            <w:noWrap/>
            <w:vAlign w:val="center"/>
          </w:tcPr>
          <w:p w14:paraId="0CAC9CA8" w14:textId="77777777" w:rsidR="001A6E72" w:rsidRPr="005235DE" w:rsidRDefault="001A6E72" w:rsidP="00495A9A">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1</w:t>
            </w:r>
          </w:p>
        </w:tc>
        <w:tc>
          <w:tcPr>
            <w:tcW w:w="1040" w:type="dxa"/>
            <w:tcBorders>
              <w:top w:val="single" w:sz="4" w:space="0" w:color="auto"/>
              <w:left w:val="nil"/>
              <w:bottom w:val="single" w:sz="4" w:space="0" w:color="auto"/>
              <w:right w:val="single" w:sz="8" w:space="0" w:color="auto"/>
            </w:tcBorders>
            <w:shd w:val="clear" w:color="auto" w:fill="auto"/>
            <w:noWrap/>
            <w:vAlign w:val="center"/>
          </w:tcPr>
          <w:p w14:paraId="55028444" w14:textId="77777777" w:rsidR="001A6E72" w:rsidRPr="005235DE" w:rsidRDefault="001A6E72" w:rsidP="00495A9A">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台</w:t>
            </w:r>
          </w:p>
        </w:tc>
      </w:tr>
      <w:tr w:rsidR="001A6E72" w:rsidRPr="005235DE" w14:paraId="63A48ED3" w14:textId="77777777" w:rsidTr="005235DE">
        <w:trPr>
          <w:trHeight w:val="272"/>
          <w:jc w:val="center"/>
        </w:trPr>
        <w:tc>
          <w:tcPr>
            <w:tcW w:w="1480" w:type="dxa"/>
            <w:tcBorders>
              <w:top w:val="single" w:sz="4" w:space="0" w:color="auto"/>
              <w:left w:val="single" w:sz="8" w:space="0" w:color="auto"/>
              <w:bottom w:val="single" w:sz="4" w:space="0" w:color="000000"/>
              <w:right w:val="single" w:sz="4" w:space="0" w:color="auto"/>
            </w:tcBorders>
            <w:vAlign w:val="center"/>
          </w:tcPr>
          <w:p w14:paraId="734D58F8" w14:textId="77777777" w:rsidR="001A6E72" w:rsidRPr="005235DE" w:rsidRDefault="001A6E72" w:rsidP="00495A9A">
            <w:pPr>
              <w:jc w:val="center"/>
              <w:rPr>
                <w:rFonts w:ascii="楷体_GB2312" w:eastAsia="宋体" w:hAnsi="楷体_GB2312" w:cs="宋体"/>
                <w:kern w:val="0"/>
                <w:szCs w:val="21"/>
              </w:rPr>
            </w:pPr>
            <w:r w:rsidRPr="005235DE">
              <w:rPr>
                <w:rFonts w:ascii="楷体_GB2312" w:eastAsia="宋体" w:hAnsi="楷体_GB2312" w:cs="宋体" w:hint="eastAsia"/>
                <w:kern w:val="0"/>
                <w:szCs w:val="21"/>
              </w:rPr>
              <w:t>8</w:t>
            </w:r>
          </w:p>
        </w:tc>
        <w:tc>
          <w:tcPr>
            <w:tcW w:w="1960" w:type="dxa"/>
            <w:tcBorders>
              <w:top w:val="single" w:sz="4" w:space="0" w:color="auto"/>
              <w:left w:val="single" w:sz="4" w:space="0" w:color="auto"/>
              <w:bottom w:val="single" w:sz="4" w:space="0" w:color="000000"/>
              <w:right w:val="single" w:sz="4" w:space="0" w:color="auto"/>
            </w:tcBorders>
            <w:vAlign w:val="center"/>
          </w:tcPr>
          <w:p w14:paraId="795B13D5" w14:textId="77777777" w:rsidR="001A6E72" w:rsidRPr="005235DE" w:rsidRDefault="001A6E72" w:rsidP="00495A9A">
            <w:pPr>
              <w:widowControl/>
              <w:jc w:val="center"/>
              <w:rPr>
                <w:rFonts w:ascii="楷体_GB2312" w:eastAsia="宋体" w:hAnsi="楷体_GB2312" w:cs="宋体"/>
                <w:kern w:val="0"/>
                <w:szCs w:val="21"/>
              </w:rPr>
            </w:pPr>
            <w:r w:rsidRPr="005235DE">
              <w:rPr>
                <w:rFonts w:ascii="楷体_GB2312" w:eastAsia="宋体" w:hAnsi="楷体_GB2312" w:cs="宋体"/>
                <w:kern w:val="0"/>
                <w:szCs w:val="21"/>
              </w:rPr>
              <w:t>电视机</w:t>
            </w:r>
          </w:p>
        </w:tc>
        <w:tc>
          <w:tcPr>
            <w:tcW w:w="2760" w:type="dxa"/>
            <w:tcBorders>
              <w:top w:val="single" w:sz="4" w:space="0" w:color="auto"/>
              <w:left w:val="nil"/>
              <w:bottom w:val="single" w:sz="4" w:space="0" w:color="auto"/>
              <w:right w:val="single" w:sz="4" w:space="0" w:color="auto"/>
            </w:tcBorders>
            <w:shd w:val="clear" w:color="auto" w:fill="auto"/>
            <w:noWrap/>
            <w:vAlign w:val="center"/>
          </w:tcPr>
          <w:p w14:paraId="3614C864" w14:textId="77777777" w:rsidR="001A6E72" w:rsidRPr="005235DE" w:rsidRDefault="001A6E72" w:rsidP="00495A9A">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挂壁式液晶电视机</w:t>
            </w:r>
          </w:p>
        </w:tc>
        <w:tc>
          <w:tcPr>
            <w:tcW w:w="1040" w:type="dxa"/>
            <w:tcBorders>
              <w:top w:val="single" w:sz="4" w:space="0" w:color="auto"/>
              <w:left w:val="nil"/>
              <w:bottom w:val="single" w:sz="4" w:space="0" w:color="auto"/>
              <w:right w:val="single" w:sz="4" w:space="0" w:color="auto"/>
            </w:tcBorders>
            <w:shd w:val="clear" w:color="auto" w:fill="auto"/>
            <w:noWrap/>
            <w:vAlign w:val="center"/>
          </w:tcPr>
          <w:p w14:paraId="56588177" w14:textId="77777777" w:rsidR="001A6E72" w:rsidRPr="005235DE" w:rsidRDefault="001A6E72" w:rsidP="00495A9A">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2</w:t>
            </w:r>
          </w:p>
        </w:tc>
        <w:tc>
          <w:tcPr>
            <w:tcW w:w="1040" w:type="dxa"/>
            <w:tcBorders>
              <w:top w:val="single" w:sz="4" w:space="0" w:color="auto"/>
              <w:left w:val="nil"/>
              <w:bottom w:val="single" w:sz="4" w:space="0" w:color="auto"/>
              <w:right w:val="single" w:sz="8" w:space="0" w:color="auto"/>
            </w:tcBorders>
            <w:shd w:val="clear" w:color="auto" w:fill="auto"/>
            <w:noWrap/>
            <w:vAlign w:val="center"/>
          </w:tcPr>
          <w:p w14:paraId="1C6B839B" w14:textId="77777777" w:rsidR="001A6E72" w:rsidRPr="005235DE" w:rsidRDefault="001A6E72" w:rsidP="00495A9A">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台</w:t>
            </w:r>
          </w:p>
        </w:tc>
      </w:tr>
      <w:tr w:rsidR="001A6E72" w:rsidRPr="005235DE" w14:paraId="2810E493" w14:textId="77777777" w:rsidTr="005235DE">
        <w:trPr>
          <w:trHeight w:val="272"/>
          <w:jc w:val="center"/>
        </w:trPr>
        <w:tc>
          <w:tcPr>
            <w:tcW w:w="1480" w:type="dxa"/>
            <w:tcBorders>
              <w:top w:val="single" w:sz="4" w:space="0" w:color="auto"/>
              <w:left w:val="single" w:sz="8" w:space="0" w:color="auto"/>
              <w:bottom w:val="single" w:sz="4" w:space="0" w:color="000000"/>
              <w:right w:val="single" w:sz="4" w:space="0" w:color="auto"/>
            </w:tcBorders>
            <w:vAlign w:val="center"/>
          </w:tcPr>
          <w:p w14:paraId="3B08135D" w14:textId="77777777" w:rsidR="001A6E72" w:rsidRPr="005235DE" w:rsidRDefault="001A6E72" w:rsidP="00495A9A">
            <w:pPr>
              <w:jc w:val="center"/>
              <w:rPr>
                <w:rFonts w:ascii="楷体_GB2312" w:eastAsia="宋体" w:hAnsi="楷体_GB2312" w:cs="宋体"/>
                <w:kern w:val="0"/>
                <w:szCs w:val="21"/>
              </w:rPr>
            </w:pPr>
            <w:r w:rsidRPr="005235DE">
              <w:rPr>
                <w:rFonts w:ascii="楷体_GB2312" w:eastAsia="宋体" w:hAnsi="楷体_GB2312" w:cs="宋体" w:hint="eastAsia"/>
                <w:kern w:val="0"/>
                <w:szCs w:val="21"/>
              </w:rPr>
              <w:t>9</w:t>
            </w:r>
          </w:p>
        </w:tc>
        <w:tc>
          <w:tcPr>
            <w:tcW w:w="1960" w:type="dxa"/>
            <w:tcBorders>
              <w:top w:val="single" w:sz="4" w:space="0" w:color="auto"/>
              <w:left w:val="single" w:sz="4" w:space="0" w:color="auto"/>
              <w:bottom w:val="single" w:sz="4" w:space="0" w:color="000000"/>
              <w:right w:val="single" w:sz="4" w:space="0" w:color="auto"/>
            </w:tcBorders>
            <w:vAlign w:val="center"/>
          </w:tcPr>
          <w:p w14:paraId="3FDBA10A" w14:textId="77777777" w:rsidR="001A6E72" w:rsidRPr="005235DE" w:rsidRDefault="001A6E72" w:rsidP="00495A9A">
            <w:pPr>
              <w:widowControl/>
              <w:jc w:val="center"/>
              <w:rPr>
                <w:rFonts w:ascii="楷体_GB2312" w:eastAsia="宋体" w:hAnsi="楷体_GB2312" w:cs="宋体"/>
                <w:kern w:val="0"/>
                <w:szCs w:val="21"/>
              </w:rPr>
            </w:pPr>
            <w:r w:rsidRPr="005235DE">
              <w:rPr>
                <w:rFonts w:ascii="楷体_GB2312" w:eastAsia="宋体" w:hAnsi="楷体_GB2312" w:cs="宋体"/>
                <w:kern w:val="0"/>
                <w:szCs w:val="21"/>
              </w:rPr>
              <w:t>服务器</w:t>
            </w:r>
          </w:p>
        </w:tc>
        <w:tc>
          <w:tcPr>
            <w:tcW w:w="2760" w:type="dxa"/>
            <w:tcBorders>
              <w:top w:val="single" w:sz="4" w:space="0" w:color="auto"/>
              <w:left w:val="nil"/>
              <w:bottom w:val="single" w:sz="4" w:space="0" w:color="auto"/>
              <w:right w:val="single" w:sz="4" w:space="0" w:color="auto"/>
            </w:tcBorders>
            <w:shd w:val="clear" w:color="auto" w:fill="auto"/>
            <w:noWrap/>
            <w:vAlign w:val="center"/>
          </w:tcPr>
          <w:p w14:paraId="67BDD6B2" w14:textId="77777777" w:rsidR="001A6E72" w:rsidRPr="005235DE" w:rsidRDefault="001A6E72" w:rsidP="00495A9A">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联想服务器</w:t>
            </w:r>
          </w:p>
        </w:tc>
        <w:tc>
          <w:tcPr>
            <w:tcW w:w="1040" w:type="dxa"/>
            <w:tcBorders>
              <w:top w:val="single" w:sz="4" w:space="0" w:color="auto"/>
              <w:left w:val="nil"/>
              <w:bottom w:val="single" w:sz="4" w:space="0" w:color="auto"/>
              <w:right w:val="single" w:sz="4" w:space="0" w:color="auto"/>
            </w:tcBorders>
            <w:shd w:val="clear" w:color="auto" w:fill="auto"/>
            <w:noWrap/>
            <w:vAlign w:val="center"/>
          </w:tcPr>
          <w:p w14:paraId="78E2513D" w14:textId="77777777" w:rsidR="001A6E72" w:rsidRPr="005235DE" w:rsidRDefault="001A6E72" w:rsidP="00495A9A">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1</w:t>
            </w:r>
          </w:p>
        </w:tc>
        <w:tc>
          <w:tcPr>
            <w:tcW w:w="1040" w:type="dxa"/>
            <w:tcBorders>
              <w:top w:val="single" w:sz="4" w:space="0" w:color="auto"/>
              <w:left w:val="nil"/>
              <w:bottom w:val="single" w:sz="4" w:space="0" w:color="auto"/>
              <w:right w:val="single" w:sz="8" w:space="0" w:color="auto"/>
            </w:tcBorders>
            <w:shd w:val="clear" w:color="auto" w:fill="auto"/>
            <w:noWrap/>
            <w:vAlign w:val="center"/>
          </w:tcPr>
          <w:p w14:paraId="1D53848D" w14:textId="77777777" w:rsidR="001A6E72" w:rsidRPr="005235DE" w:rsidRDefault="001A6E72" w:rsidP="00495A9A">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台</w:t>
            </w:r>
          </w:p>
        </w:tc>
      </w:tr>
    </w:tbl>
    <w:p w14:paraId="2B1D9C97" w14:textId="77777777" w:rsidR="001A6E72" w:rsidRPr="005235DE" w:rsidRDefault="001A6E72" w:rsidP="001A6E72">
      <w:pPr>
        <w:rPr>
          <w:rFonts w:ascii="楷体_GB2312" w:eastAsia="宋体" w:hAnsi="楷体_GB2312" w:cs="宋体"/>
          <w:kern w:val="0"/>
          <w:szCs w:val="21"/>
        </w:rPr>
      </w:pPr>
    </w:p>
    <w:p w14:paraId="2A0D27BF" w14:textId="77777777" w:rsidR="00825685" w:rsidRPr="005235DE" w:rsidRDefault="00825685" w:rsidP="005235DE">
      <w:r w:rsidRPr="005235DE">
        <w:rPr>
          <w:rFonts w:hint="eastAsia"/>
        </w:rPr>
        <w:t>五、</w:t>
      </w:r>
      <w:r w:rsidR="00690558" w:rsidRPr="005235DE">
        <w:rPr>
          <w:rFonts w:hint="eastAsia"/>
        </w:rPr>
        <w:t>莲池湖公园游客中心</w:t>
      </w:r>
      <w:r w:rsidRPr="005235DE">
        <w:t>维保项目清单</w:t>
      </w:r>
    </w:p>
    <w:tbl>
      <w:tblPr>
        <w:tblW w:w="8280" w:type="dxa"/>
        <w:jc w:val="center"/>
        <w:tblLook w:val="04A0" w:firstRow="1" w:lastRow="0" w:firstColumn="1" w:lastColumn="0" w:noHBand="0" w:noVBand="1"/>
      </w:tblPr>
      <w:tblGrid>
        <w:gridCol w:w="1480"/>
        <w:gridCol w:w="1960"/>
        <w:gridCol w:w="2760"/>
        <w:gridCol w:w="1040"/>
        <w:gridCol w:w="1040"/>
      </w:tblGrid>
      <w:tr w:rsidR="00825685" w:rsidRPr="005235DE" w14:paraId="00B5C5BA" w14:textId="77777777" w:rsidTr="005235DE">
        <w:trPr>
          <w:trHeight w:val="272"/>
          <w:jc w:val="center"/>
        </w:trPr>
        <w:tc>
          <w:tcPr>
            <w:tcW w:w="1480" w:type="dxa"/>
            <w:tcBorders>
              <w:top w:val="single" w:sz="8" w:space="0" w:color="auto"/>
              <w:left w:val="single" w:sz="8" w:space="0" w:color="auto"/>
              <w:bottom w:val="single" w:sz="4" w:space="0" w:color="auto"/>
              <w:right w:val="single" w:sz="4" w:space="0" w:color="auto"/>
            </w:tcBorders>
            <w:shd w:val="clear" w:color="auto" w:fill="auto"/>
            <w:noWrap/>
            <w:vAlign w:val="center"/>
            <w:hideMark/>
          </w:tcPr>
          <w:p w14:paraId="55BA8A86" w14:textId="77777777" w:rsidR="00825685" w:rsidRPr="005235DE" w:rsidRDefault="00825685"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序号</w:t>
            </w:r>
          </w:p>
        </w:tc>
        <w:tc>
          <w:tcPr>
            <w:tcW w:w="1960" w:type="dxa"/>
            <w:tcBorders>
              <w:top w:val="single" w:sz="8" w:space="0" w:color="auto"/>
              <w:left w:val="nil"/>
              <w:bottom w:val="single" w:sz="4" w:space="0" w:color="auto"/>
              <w:right w:val="single" w:sz="4" w:space="0" w:color="auto"/>
            </w:tcBorders>
            <w:shd w:val="clear" w:color="auto" w:fill="auto"/>
            <w:noWrap/>
            <w:vAlign w:val="center"/>
            <w:hideMark/>
          </w:tcPr>
          <w:p w14:paraId="70612319" w14:textId="77777777" w:rsidR="00825685" w:rsidRPr="005235DE" w:rsidRDefault="00825685"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系统名称</w:t>
            </w:r>
          </w:p>
        </w:tc>
        <w:tc>
          <w:tcPr>
            <w:tcW w:w="2760" w:type="dxa"/>
            <w:tcBorders>
              <w:top w:val="single" w:sz="8" w:space="0" w:color="auto"/>
              <w:left w:val="nil"/>
              <w:bottom w:val="single" w:sz="4" w:space="0" w:color="auto"/>
              <w:right w:val="single" w:sz="4" w:space="0" w:color="auto"/>
            </w:tcBorders>
            <w:shd w:val="clear" w:color="auto" w:fill="auto"/>
            <w:noWrap/>
            <w:vAlign w:val="center"/>
            <w:hideMark/>
          </w:tcPr>
          <w:p w14:paraId="598C6FEA" w14:textId="77777777" w:rsidR="00825685" w:rsidRPr="005235DE" w:rsidRDefault="00825685"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设备名称</w:t>
            </w:r>
          </w:p>
        </w:tc>
        <w:tc>
          <w:tcPr>
            <w:tcW w:w="1040" w:type="dxa"/>
            <w:tcBorders>
              <w:top w:val="single" w:sz="8" w:space="0" w:color="auto"/>
              <w:left w:val="nil"/>
              <w:bottom w:val="single" w:sz="4" w:space="0" w:color="auto"/>
              <w:right w:val="single" w:sz="4" w:space="0" w:color="auto"/>
            </w:tcBorders>
            <w:shd w:val="clear" w:color="auto" w:fill="auto"/>
            <w:noWrap/>
            <w:vAlign w:val="center"/>
            <w:hideMark/>
          </w:tcPr>
          <w:p w14:paraId="7BAE4B55" w14:textId="77777777" w:rsidR="00825685" w:rsidRPr="005235DE" w:rsidRDefault="00825685"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数量</w:t>
            </w:r>
          </w:p>
        </w:tc>
        <w:tc>
          <w:tcPr>
            <w:tcW w:w="1040" w:type="dxa"/>
            <w:tcBorders>
              <w:top w:val="single" w:sz="8" w:space="0" w:color="auto"/>
              <w:left w:val="nil"/>
              <w:bottom w:val="single" w:sz="4" w:space="0" w:color="auto"/>
              <w:right w:val="single" w:sz="8" w:space="0" w:color="auto"/>
            </w:tcBorders>
            <w:shd w:val="clear" w:color="auto" w:fill="auto"/>
            <w:noWrap/>
            <w:vAlign w:val="center"/>
            <w:hideMark/>
          </w:tcPr>
          <w:p w14:paraId="688CE839" w14:textId="77777777" w:rsidR="00825685" w:rsidRPr="005235DE" w:rsidRDefault="00825685"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单位</w:t>
            </w:r>
          </w:p>
        </w:tc>
      </w:tr>
      <w:tr w:rsidR="001A6E72" w:rsidRPr="005235DE" w14:paraId="1256C4EB" w14:textId="77777777" w:rsidTr="005235DE">
        <w:trPr>
          <w:trHeight w:val="272"/>
          <w:jc w:val="center"/>
        </w:trPr>
        <w:tc>
          <w:tcPr>
            <w:tcW w:w="1480" w:type="dxa"/>
            <w:tcBorders>
              <w:top w:val="nil"/>
              <w:left w:val="single" w:sz="8" w:space="0" w:color="auto"/>
              <w:bottom w:val="single" w:sz="4" w:space="0" w:color="000000"/>
              <w:right w:val="single" w:sz="4" w:space="0" w:color="auto"/>
            </w:tcBorders>
            <w:shd w:val="clear" w:color="auto" w:fill="auto"/>
            <w:noWrap/>
            <w:vAlign w:val="center"/>
            <w:hideMark/>
          </w:tcPr>
          <w:p w14:paraId="586F1D14" w14:textId="77777777" w:rsidR="001A6E72" w:rsidRPr="005235DE" w:rsidRDefault="001A6E72" w:rsidP="00495A9A">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1</w:t>
            </w:r>
          </w:p>
        </w:tc>
        <w:tc>
          <w:tcPr>
            <w:tcW w:w="1960" w:type="dxa"/>
            <w:tcBorders>
              <w:top w:val="nil"/>
              <w:left w:val="single" w:sz="4" w:space="0" w:color="auto"/>
              <w:bottom w:val="single" w:sz="4" w:space="0" w:color="000000"/>
              <w:right w:val="single" w:sz="4" w:space="0" w:color="auto"/>
            </w:tcBorders>
            <w:shd w:val="clear" w:color="auto" w:fill="auto"/>
            <w:noWrap/>
            <w:vAlign w:val="center"/>
            <w:hideMark/>
          </w:tcPr>
          <w:p w14:paraId="39BB5E0F" w14:textId="77777777" w:rsidR="001A6E72" w:rsidRPr="005235DE" w:rsidRDefault="001A6E72" w:rsidP="00495A9A">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监控系统</w:t>
            </w:r>
          </w:p>
        </w:tc>
        <w:tc>
          <w:tcPr>
            <w:tcW w:w="2760" w:type="dxa"/>
            <w:tcBorders>
              <w:top w:val="nil"/>
              <w:left w:val="nil"/>
              <w:bottom w:val="single" w:sz="4" w:space="0" w:color="auto"/>
              <w:right w:val="single" w:sz="4" w:space="0" w:color="auto"/>
            </w:tcBorders>
            <w:shd w:val="clear" w:color="auto" w:fill="auto"/>
            <w:noWrap/>
            <w:vAlign w:val="center"/>
            <w:hideMark/>
          </w:tcPr>
          <w:p w14:paraId="641449ED" w14:textId="77777777" w:rsidR="001A6E72" w:rsidRPr="005235DE" w:rsidRDefault="001A6E72" w:rsidP="00495A9A">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摄像机</w:t>
            </w:r>
          </w:p>
        </w:tc>
        <w:tc>
          <w:tcPr>
            <w:tcW w:w="1040" w:type="dxa"/>
            <w:tcBorders>
              <w:top w:val="nil"/>
              <w:left w:val="nil"/>
              <w:bottom w:val="single" w:sz="4" w:space="0" w:color="auto"/>
              <w:right w:val="single" w:sz="4" w:space="0" w:color="auto"/>
            </w:tcBorders>
            <w:shd w:val="clear" w:color="auto" w:fill="auto"/>
            <w:noWrap/>
            <w:vAlign w:val="center"/>
            <w:hideMark/>
          </w:tcPr>
          <w:p w14:paraId="7964F930" w14:textId="77777777" w:rsidR="001A6E72" w:rsidRPr="005235DE" w:rsidRDefault="00690558" w:rsidP="00495A9A">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12</w:t>
            </w:r>
          </w:p>
        </w:tc>
        <w:tc>
          <w:tcPr>
            <w:tcW w:w="1040" w:type="dxa"/>
            <w:tcBorders>
              <w:top w:val="nil"/>
              <w:left w:val="nil"/>
              <w:bottom w:val="single" w:sz="4" w:space="0" w:color="auto"/>
              <w:right w:val="single" w:sz="8" w:space="0" w:color="auto"/>
            </w:tcBorders>
            <w:shd w:val="clear" w:color="auto" w:fill="auto"/>
            <w:noWrap/>
            <w:vAlign w:val="center"/>
            <w:hideMark/>
          </w:tcPr>
          <w:p w14:paraId="31B89C73" w14:textId="77777777" w:rsidR="001A6E72" w:rsidRPr="005235DE" w:rsidRDefault="001A6E72" w:rsidP="00495A9A">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台</w:t>
            </w:r>
          </w:p>
        </w:tc>
      </w:tr>
      <w:tr w:rsidR="00825685" w:rsidRPr="005235DE" w14:paraId="1A4357A0" w14:textId="77777777" w:rsidTr="005235DE">
        <w:trPr>
          <w:trHeight w:val="272"/>
          <w:jc w:val="center"/>
        </w:trPr>
        <w:tc>
          <w:tcPr>
            <w:tcW w:w="1480" w:type="dxa"/>
            <w:tcBorders>
              <w:top w:val="nil"/>
              <w:left w:val="single" w:sz="8" w:space="0" w:color="auto"/>
              <w:bottom w:val="single" w:sz="4" w:space="0" w:color="000000"/>
              <w:right w:val="single" w:sz="4" w:space="0" w:color="auto"/>
            </w:tcBorders>
            <w:shd w:val="clear" w:color="auto" w:fill="auto"/>
            <w:noWrap/>
            <w:vAlign w:val="center"/>
            <w:hideMark/>
          </w:tcPr>
          <w:p w14:paraId="25CD1662" w14:textId="77777777" w:rsidR="00825685" w:rsidRPr="005235DE" w:rsidRDefault="001A6E72"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2</w:t>
            </w:r>
          </w:p>
        </w:tc>
        <w:tc>
          <w:tcPr>
            <w:tcW w:w="1960" w:type="dxa"/>
            <w:tcBorders>
              <w:top w:val="nil"/>
              <w:left w:val="single" w:sz="4" w:space="0" w:color="auto"/>
              <w:bottom w:val="single" w:sz="4" w:space="0" w:color="000000"/>
              <w:right w:val="single" w:sz="4" w:space="0" w:color="auto"/>
            </w:tcBorders>
            <w:shd w:val="clear" w:color="auto" w:fill="auto"/>
            <w:noWrap/>
            <w:vAlign w:val="center"/>
            <w:hideMark/>
          </w:tcPr>
          <w:p w14:paraId="47E06B1E" w14:textId="77777777" w:rsidR="00825685" w:rsidRPr="005235DE" w:rsidRDefault="001A6E72" w:rsidP="00A2008E">
            <w:pPr>
              <w:widowControl/>
              <w:jc w:val="center"/>
              <w:rPr>
                <w:rFonts w:ascii="楷体_GB2312" w:eastAsia="宋体" w:hAnsi="楷体_GB2312" w:cs="宋体"/>
                <w:kern w:val="0"/>
                <w:szCs w:val="21"/>
              </w:rPr>
            </w:pPr>
            <w:r w:rsidRPr="005235DE">
              <w:rPr>
                <w:rFonts w:ascii="楷体_GB2312" w:eastAsia="宋体" w:hAnsi="楷体_GB2312" w:cs="宋体"/>
                <w:kern w:val="0"/>
                <w:szCs w:val="21"/>
              </w:rPr>
              <w:t>播放系统</w:t>
            </w:r>
          </w:p>
        </w:tc>
        <w:tc>
          <w:tcPr>
            <w:tcW w:w="2760" w:type="dxa"/>
            <w:tcBorders>
              <w:top w:val="nil"/>
              <w:left w:val="nil"/>
              <w:bottom w:val="single" w:sz="4" w:space="0" w:color="auto"/>
              <w:right w:val="single" w:sz="4" w:space="0" w:color="auto"/>
            </w:tcBorders>
            <w:shd w:val="clear" w:color="auto" w:fill="auto"/>
            <w:noWrap/>
            <w:vAlign w:val="center"/>
            <w:hideMark/>
          </w:tcPr>
          <w:p w14:paraId="077A3C9D" w14:textId="77777777" w:rsidR="00825685" w:rsidRPr="005235DE" w:rsidRDefault="001A6E72" w:rsidP="00A2008E">
            <w:pPr>
              <w:widowControl/>
              <w:jc w:val="center"/>
              <w:rPr>
                <w:rFonts w:ascii="楷体_GB2312" w:eastAsia="宋体" w:hAnsi="楷体_GB2312" w:cs="宋体"/>
                <w:kern w:val="0"/>
                <w:szCs w:val="21"/>
              </w:rPr>
            </w:pPr>
            <w:r w:rsidRPr="005235DE">
              <w:rPr>
                <w:rFonts w:ascii="楷体_GB2312" w:eastAsia="宋体" w:hAnsi="楷体_GB2312" w:cs="宋体"/>
                <w:kern w:val="0"/>
                <w:szCs w:val="21"/>
              </w:rPr>
              <w:t>功放</w:t>
            </w:r>
          </w:p>
        </w:tc>
        <w:tc>
          <w:tcPr>
            <w:tcW w:w="1040" w:type="dxa"/>
            <w:tcBorders>
              <w:top w:val="nil"/>
              <w:left w:val="nil"/>
              <w:bottom w:val="single" w:sz="4" w:space="0" w:color="auto"/>
              <w:right w:val="single" w:sz="4" w:space="0" w:color="auto"/>
            </w:tcBorders>
            <w:shd w:val="clear" w:color="auto" w:fill="auto"/>
            <w:noWrap/>
            <w:vAlign w:val="center"/>
            <w:hideMark/>
          </w:tcPr>
          <w:p w14:paraId="7773F6EC" w14:textId="77777777" w:rsidR="00825685" w:rsidRPr="005235DE" w:rsidRDefault="001A6E72"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1</w:t>
            </w:r>
          </w:p>
        </w:tc>
        <w:tc>
          <w:tcPr>
            <w:tcW w:w="1040" w:type="dxa"/>
            <w:tcBorders>
              <w:top w:val="nil"/>
              <w:left w:val="nil"/>
              <w:bottom w:val="single" w:sz="4" w:space="0" w:color="auto"/>
              <w:right w:val="single" w:sz="8" w:space="0" w:color="auto"/>
            </w:tcBorders>
            <w:shd w:val="clear" w:color="auto" w:fill="auto"/>
            <w:noWrap/>
            <w:vAlign w:val="center"/>
            <w:hideMark/>
          </w:tcPr>
          <w:p w14:paraId="36D4BC2A" w14:textId="77777777" w:rsidR="00825685" w:rsidRPr="005235DE" w:rsidRDefault="00825685"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台</w:t>
            </w:r>
          </w:p>
        </w:tc>
      </w:tr>
      <w:tr w:rsidR="00825685" w:rsidRPr="005235DE" w14:paraId="3EBB2F52" w14:textId="77777777" w:rsidTr="005235DE">
        <w:trPr>
          <w:trHeight w:val="272"/>
          <w:jc w:val="center"/>
        </w:trPr>
        <w:tc>
          <w:tcPr>
            <w:tcW w:w="1480" w:type="dxa"/>
            <w:vMerge w:val="restart"/>
            <w:tcBorders>
              <w:top w:val="single" w:sz="4" w:space="0" w:color="auto"/>
              <w:left w:val="single" w:sz="8" w:space="0" w:color="auto"/>
              <w:bottom w:val="single" w:sz="4" w:space="0" w:color="000000"/>
              <w:right w:val="single" w:sz="4" w:space="0" w:color="auto"/>
            </w:tcBorders>
            <w:shd w:val="clear" w:color="auto" w:fill="auto"/>
            <w:noWrap/>
            <w:vAlign w:val="center"/>
            <w:hideMark/>
          </w:tcPr>
          <w:p w14:paraId="248549BA" w14:textId="77777777" w:rsidR="00825685" w:rsidRPr="005235DE" w:rsidRDefault="001A6E72"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3</w:t>
            </w:r>
          </w:p>
        </w:tc>
        <w:tc>
          <w:tcPr>
            <w:tcW w:w="1960" w:type="dxa"/>
            <w:vMerge w:val="restart"/>
            <w:tcBorders>
              <w:top w:val="single" w:sz="4" w:space="0" w:color="auto"/>
              <w:left w:val="single" w:sz="4" w:space="0" w:color="auto"/>
              <w:bottom w:val="single" w:sz="4" w:space="0" w:color="000000"/>
              <w:right w:val="single" w:sz="4" w:space="0" w:color="auto"/>
            </w:tcBorders>
            <w:shd w:val="clear" w:color="auto" w:fill="auto"/>
            <w:noWrap/>
            <w:vAlign w:val="center"/>
            <w:hideMark/>
          </w:tcPr>
          <w:p w14:paraId="286A2BAE" w14:textId="77777777" w:rsidR="00825685" w:rsidRPr="005235DE" w:rsidRDefault="00825685"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综合布线系统</w:t>
            </w:r>
          </w:p>
        </w:tc>
        <w:tc>
          <w:tcPr>
            <w:tcW w:w="2760" w:type="dxa"/>
            <w:tcBorders>
              <w:top w:val="nil"/>
              <w:left w:val="nil"/>
              <w:bottom w:val="single" w:sz="4" w:space="0" w:color="auto"/>
              <w:right w:val="single" w:sz="4" w:space="0" w:color="auto"/>
            </w:tcBorders>
            <w:shd w:val="clear" w:color="auto" w:fill="auto"/>
            <w:noWrap/>
            <w:vAlign w:val="center"/>
            <w:hideMark/>
          </w:tcPr>
          <w:p w14:paraId="0C1A7427" w14:textId="77777777" w:rsidR="00825685" w:rsidRPr="005235DE" w:rsidRDefault="00825685"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光纤配线架</w:t>
            </w:r>
          </w:p>
        </w:tc>
        <w:tc>
          <w:tcPr>
            <w:tcW w:w="1040" w:type="dxa"/>
            <w:tcBorders>
              <w:top w:val="nil"/>
              <w:left w:val="nil"/>
              <w:bottom w:val="single" w:sz="4" w:space="0" w:color="auto"/>
              <w:right w:val="single" w:sz="4" w:space="0" w:color="auto"/>
            </w:tcBorders>
            <w:shd w:val="clear" w:color="auto" w:fill="auto"/>
            <w:noWrap/>
            <w:vAlign w:val="center"/>
            <w:hideMark/>
          </w:tcPr>
          <w:p w14:paraId="6DE6A9A6" w14:textId="77777777" w:rsidR="00825685" w:rsidRPr="005235DE" w:rsidRDefault="00825685"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3</w:t>
            </w:r>
          </w:p>
        </w:tc>
        <w:tc>
          <w:tcPr>
            <w:tcW w:w="1040" w:type="dxa"/>
            <w:tcBorders>
              <w:top w:val="nil"/>
              <w:left w:val="nil"/>
              <w:bottom w:val="single" w:sz="4" w:space="0" w:color="auto"/>
              <w:right w:val="single" w:sz="8" w:space="0" w:color="auto"/>
            </w:tcBorders>
            <w:shd w:val="clear" w:color="auto" w:fill="auto"/>
            <w:noWrap/>
            <w:vAlign w:val="center"/>
            <w:hideMark/>
          </w:tcPr>
          <w:p w14:paraId="450728F6" w14:textId="77777777" w:rsidR="00825685" w:rsidRPr="005235DE" w:rsidRDefault="00825685"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台</w:t>
            </w:r>
          </w:p>
        </w:tc>
      </w:tr>
      <w:tr w:rsidR="00825685" w:rsidRPr="005235DE" w14:paraId="14D123AE" w14:textId="77777777" w:rsidTr="005235DE">
        <w:trPr>
          <w:trHeight w:val="272"/>
          <w:jc w:val="center"/>
        </w:trPr>
        <w:tc>
          <w:tcPr>
            <w:tcW w:w="1480" w:type="dxa"/>
            <w:vMerge/>
            <w:tcBorders>
              <w:top w:val="single" w:sz="4" w:space="0" w:color="auto"/>
              <w:left w:val="single" w:sz="8" w:space="0" w:color="auto"/>
              <w:bottom w:val="single" w:sz="4" w:space="0" w:color="000000"/>
              <w:right w:val="single" w:sz="4" w:space="0" w:color="auto"/>
            </w:tcBorders>
            <w:vAlign w:val="center"/>
            <w:hideMark/>
          </w:tcPr>
          <w:p w14:paraId="2E134158" w14:textId="77777777" w:rsidR="00825685" w:rsidRPr="005235DE" w:rsidRDefault="00825685" w:rsidP="00A2008E">
            <w:pPr>
              <w:widowControl/>
              <w:jc w:val="left"/>
              <w:rPr>
                <w:rFonts w:ascii="楷体_GB2312" w:eastAsia="宋体" w:hAnsi="楷体_GB2312" w:cs="宋体"/>
                <w:kern w:val="0"/>
                <w:szCs w:val="21"/>
              </w:rPr>
            </w:pPr>
          </w:p>
        </w:tc>
        <w:tc>
          <w:tcPr>
            <w:tcW w:w="1960" w:type="dxa"/>
            <w:vMerge/>
            <w:tcBorders>
              <w:top w:val="single" w:sz="4" w:space="0" w:color="auto"/>
              <w:left w:val="single" w:sz="4" w:space="0" w:color="auto"/>
              <w:bottom w:val="single" w:sz="4" w:space="0" w:color="000000"/>
              <w:right w:val="single" w:sz="4" w:space="0" w:color="auto"/>
            </w:tcBorders>
            <w:vAlign w:val="center"/>
            <w:hideMark/>
          </w:tcPr>
          <w:p w14:paraId="33BE9DAB" w14:textId="77777777" w:rsidR="00825685" w:rsidRPr="005235DE" w:rsidRDefault="00825685" w:rsidP="00A2008E">
            <w:pPr>
              <w:widowControl/>
              <w:jc w:val="left"/>
              <w:rPr>
                <w:rFonts w:ascii="楷体_GB2312" w:eastAsia="宋体" w:hAnsi="楷体_GB2312" w:cs="宋体"/>
                <w:kern w:val="0"/>
                <w:szCs w:val="21"/>
              </w:rPr>
            </w:pPr>
          </w:p>
        </w:tc>
        <w:tc>
          <w:tcPr>
            <w:tcW w:w="2760" w:type="dxa"/>
            <w:tcBorders>
              <w:top w:val="nil"/>
              <w:left w:val="nil"/>
              <w:bottom w:val="single" w:sz="4" w:space="0" w:color="auto"/>
              <w:right w:val="single" w:sz="4" w:space="0" w:color="auto"/>
            </w:tcBorders>
            <w:shd w:val="clear" w:color="auto" w:fill="auto"/>
            <w:noWrap/>
            <w:vAlign w:val="center"/>
            <w:hideMark/>
          </w:tcPr>
          <w:p w14:paraId="32B374A6" w14:textId="77777777" w:rsidR="00825685" w:rsidRPr="005235DE" w:rsidRDefault="00825685"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网络配线架</w:t>
            </w:r>
          </w:p>
        </w:tc>
        <w:tc>
          <w:tcPr>
            <w:tcW w:w="1040" w:type="dxa"/>
            <w:tcBorders>
              <w:top w:val="nil"/>
              <w:left w:val="nil"/>
              <w:bottom w:val="single" w:sz="4" w:space="0" w:color="auto"/>
              <w:right w:val="single" w:sz="4" w:space="0" w:color="auto"/>
            </w:tcBorders>
            <w:shd w:val="clear" w:color="auto" w:fill="auto"/>
            <w:noWrap/>
            <w:vAlign w:val="center"/>
            <w:hideMark/>
          </w:tcPr>
          <w:p w14:paraId="298EE1BE" w14:textId="77777777" w:rsidR="00825685" w:rsidRPr="005235DE" w:rsidRDefault="00825685"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4</w:t>
            </w:r>
          </w:p>
        </w:tc>
        <w:tc>
          <w:tcPr>
            <w:tcW w:w="1040" w:type="dxa"/>
            <w:tcBorders>
              <w:top w:val="nil"/>
              <w:left w:val="nil"/>
              <w:bottom w:val="single" w:sz="4" w:space="0" w:color="auto"/>
              <w:right w:val="single" w:sz="8" w:space="0" w:color="auto"/>
            </w:tcBorders>
            <w:shd w:val="clear" w:color="auto" w:fill="auto"/>
            <w:noWrap/>
            <w:vAlign w:val="center"/>
            <w:hideMark/>
          </w:tcPr>
          <w:p w14:paraId="6976FCE7" w14:textId="77777777" w:rsidR="00825685" w:rsidRPr="005235DE" w:rsidRDefault="00825685"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台</w:t>
            </w:r>
          </w:p>
        </w:tc>
      </w:tr>
      <w:tr w:rsidR="00825685" w:rsidRPr="005235DE" w14:paraId="639BC7FD" w14:textId="77777777" w:rsidTr="005235DE">
        <w:trPr>
          <w:trHeight w:val="272"/>
          <w:jc w:val="center"/>
        </w:trPr>
        <w:tc>
          <w:tcPr>
            <w:tcW w:w="1480" w:type="dxa"/>
            <w:vMerge w:val="restart"/>
            <w:tcBorders>
              <w:top w:val="nil"/>
              <w:left w:val="single" w:sz="8" w:space="0" w:color="auto"/>
              <w:bottom w:val="single" w:sz="4" w:space="0" w:color="000000"/>
              <w:right w:val="single" w:sz="4" w:space="0" w:color="auto"/>
            </w:tcBorders>
            <w:shd w:val="clear" w:color="auto" w:fill="auto"/>
            <w:noWrap/>
            <w:vAlign w:val="center"/>
            <w:hideMark/>
          </w:tcPr>
          <w:p w14:paraId="3652840E" w14:textId="77777777" w:rsidR="00825685" w:rsidRPr="005235DE" w:rsidRDefault="001A6E72"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4</w:t>
            </w:r>
          </w:p>
        </w:tc>
        <w:tc>
          <w:tcPr>
            <w:tcW w:w="1960"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16A0EF9F" w14:textId="77777777" w:rsidR="00825685" w:rsidRPr="005235DE" w:rsidRDefault="00825685"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网络交换系统</w:t>
            </w:r>
          </w:p>
        </w:tc>
        <w:tc>
          <w:tcPr>
            <w:tcW w:w="2760" w:type="dxa"/>
            <w:tcBorders>
              <w:top w:val="nil"/>
              <w:left w:val="nil"/>
              <w:bottom w:val="single" w:sz="4" w:space="0" w:color="auto"/>
              <w:right w:val="single" w:sz="4" w:space="0" w:color="auto"/>
            </w:tcBorders>
            <w:shd w:val="clear" w:color="auto" w:fill="auto"/>
            <w:noWrap/>
            <w:vAlign w:val="center"/>
            <w:hideMark/>
          </w:tcPr>
          <w:p w14:paraId="371554C5" w14:textId="77777777" w:rsidR="00825685" w:rsidRPr="005235DE" w:rsidRDefault="00825685"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交换机</w:t>
            </w:r>
          </w:p>
        </w:tc>
        <w:tc>
          <w:tcPr>
            <w:tcW w:w="1040" w:type="dxa"/>
            <w:tcBorders>
              <w:top w:val="nil"/>
              <w:left w:val="nil"/>
              <w:bottom w:val="single" w:sz="4" w:space="0" w:color="auto"/>
              <w:right w:val="single" w:sz="4" w:space="0" w:color="auto"/>
            </w:tcBorders>
            <w:shd w:val="clear" w:color="auto" w:fill="auto"/>
            <w:noWrap/>
            <w:vAlign w:val="center"/>
            <w:hideMark/>
          </w:tcPr>
          <w:p w14:paraId="4861D146" w14:textId="77777777" w:rsidR="00825685" w:rsidRPr="005235DE" w:rsidRDefault="00825685"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1</w:t>
            </w:r>
          </w:p>
        </w:tc>
        <w:tc>
          <w:tcPr>
            <w:tcW w:w="1040" w:type="dxa"/>
            <w:tcBorders>
              <w:top w:val="nil"/>
              <w:left w:val="nil"/>
              <w:bottom w:val="single" w:sz="4" w:space="0" w:color="auto"/>
              <w:right w:val="single" w:sz="8" w:space="0" w:color="auto"/>
            </w:tcBorders>
            <w:shd w:val="clear" w:color="auto" w:fill="auto"/>
            <w:noWrap/>
            <w:vAlign w:val="center"/>
            <w:hideMark/>
          </w:tcPr>
          <w:p w14:paraId="6BA63DBF" w14:textId="77777777" w:rsidR="00825685" w:rsidRPr="005235DE" w:rsidRDefault="00825685"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台</w:t>
            </w:r>
          </w:p>
        </w:tc>
      </w:tr>
      <w:tr w:rsidR="00825685" w:rsidRPr="005235DE" w14:paraId="733790BC" w14:textId="77777777" w:rsidTr="005235DE">
        <w:trPr>
          <w:trHeight w:val="272"/>
          <w:jc w:val="center"/>
        </w:trPr>
        <w:tc>
          <w:tcPr>
            <w:tcW w:w="1480" w:type="dxa"/>
            <w:vMerge/>
            <w:tcBorders>
              <w:top w:val="nil"/>
              <w:left w:val="single" w:sz="8" w:space="0" w:color="auto"/>
              <w:bottom w:val="single" w:sz="4" w:space="0" w:color="000000"/>
              <w:right w:val="single" w:sz="4" w:space="0" w:color="auto"/>
            </w:tcBorders>
            <w:vAlign w:val="center"/>
            <w:hideMark/>
          </w:tcPr>
          <w:p w14:paraId="6A541BA2" w14:textId="77777777" w:rsidR="00825685" w:rsidRPr="005235DE" w:rsidRDefault="00825685" w:rsidP="00A2008E">
            <w:pPr>
              <w:widowControl/>
              <w:jc w:val="left"/>
              <w:rPr>
                <w:rFonts w:ascii="楷体_GB2312" w:eastAsia="宋体" w:hAnsi="楷体_GB2312" w:cs="宋体"/>
                <w:kern w:val="0"/>
                <w:szCs w:val="21"/>
              </w:rPr>
            </w:pPr>
          </w:p>
        </w:tc>
        <w:tc>
          <w:tcPr>
            <w:tcW w:w="1960" w:type="dxa"/>
            <w:vMerge/>
            <w:tcBorders>
              <w:top w:val="nil"/>
              <w:left w:val="single" w:sz="4" w:space="0" w:color="auto"/>
              <w:bottom w:val="single" w:sz="4" w:space="0" w:color="000000"/>
              <w:right w:val="single" w:sz="4" w:space="0" w:color="auto"/>
            </w:tcBorders>
            <w:vAlign w:val="center"/>
            <w:hideMark/>
          </w:tcPr>
          <w:p w14:paraId="37B5172E" w14:textId="77777777" w:rsidR="00825685" w:rsidRPr="005235DE" w:rsidRDefault="00825685" w:rsidP="00A2008E">
            <w:pPr>
              <w:widowControl/>
              <w:jc w:val="left"/>
              <w:rPr>
                <w:rFonts w:ascii="楷体_GB2312" w:eastAsia="宋体" w:hAnsi="楷体_GB2312" w:cs="宋体"/>
                <w:kern w:val="0"/>
                <w:szCs w:val="21"/>
              </w:rPr>
            </w:pPr>
          </w:p>
        </w:tc>
        <w:tc>
          <w:tcPr>
            <w:tcW w:w="2760" w:type="dxa"/>
            <w:tcBorders>
              <w:top w:val="nil"/>
              <w:left w:val="nil"/>
              <w:bottom w:val="single" w:sz="4" w:space="0" w:color="auto"/>
              <w:right w:val="single" w:sz="4" w:space="0" w:color="auto"/>
            </w:tcBorders>
            <w:shd w:val="clear" w:color="auto" w:fill="auto"/>
            <w:noWrap/>
            <w:vAlign w:val="center"/>
            <w:hideMark/>
          </w:tcPr>
          <w:p w14:paraId="394706D2" w14:textId="77777777" w:rsidR="00825685" w:rsidRPr="005235DE" w:rsidRDefault="00825685"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网闸</w:t>
            </w:r>
          </w:p>
        </w:tc>
        <w:tc>
          <w:tcPr>
            <w:tcW w:w="1040" w:type="dxa"/>
            <w:tcBorders>
              <w:top w:val="nil"/>
              <w:left w:val="nil"/>
              <w:bottom w:val="single" w:sz="4" w:space="0" w:color="auto"/>
              <w:right w:val="single" w:sz="4" w:space="0" w:color="auto"/>
            </w:tcBorders>
            <w:shd w:val="clear" w:color="auto" w:fill="auto"/>
            <w:noWrap/>
            <w:vAlign w:val="center"/>
            <w:hideMark/>
          </w:tcPr>
          <w:p w14:paraId="74DD6839" w14:textId="77777777" w:rsidR="00825685" w:rsidRPr="005235DE" w:rsidRDefault="00825685"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1</w:t>
            </w:r>
          </w:p>
        </w:tc>
        <w:tc>
          <w:tcPr>
            <w:tcW w:w="1040" w:type="dxa"/>
            <w:tcBorders>
              <w:top w:val="nil"/>
              <w:left w:val="nil"/>
              <w:bottom w:val="single" w:sz="4" w:space="0" w:color="auto"/>
              <w:right w:val="single" w:sz="8" w:space="0" w:color="auto"/>
            </w:tcBorders>
            <w:shd w:val="clear" w:color="auto" w:fill="auto"/>
            <w:noWrap/>
            <w:vAlign w:val="center"/>
            <w:hideMark/>
          </w:tcPr>
          <w:p w14:paraId="6CF44CEA" w14:textId="77777777" w:rsidR="00825685" w:rsidRPr="005235DE" w:rsidRDefault="00825685" w:rsidP="00A2008E">
            <w:pPr>
              <w:widowControl/>
              <w:jc w:val="center"/>
              <w:rPr>
                <w:rFonts w:ascii="楷体_GB2312" w:eastAsia="宋体" w:hAnsi="楷体_GB2312" w:cs="宋体"/>
                <w:kern w:val="0"/>
                <w:szCs w:val="21"/>
              </w:rPr>
            </w:pPr>
            <w:r w:rsidRPr="005235DE">
              <w:rPr>
                <w:rFonts w:ascii="楷体_GB2312" w:eastAsia="宋体" w:hAnsi="楷体_GB2312" w:cs="宋体" w:hint="eastAsia"/>
                <w:kern w:val="0"/>
                <w:szCs w:val="21"/>
              </w:rPr>
              <w:t>台</w:t>
            </w:r>
          </w:p>
        </w:tc>
      </w:tr>
    </w:tbl>
    <w:p w14:paraId="35B87382" w14:textId="77777777" w:rsidR="00A763F8" w:rsidRPr="005235DE" w:rsidRDefault="0001574E" w:rsidP="008A2E47">
      <w:pPr>
        <w:rPr>
          <w:rFonts w:ascii="楷体_GB2312" w:eastAsia="宋体" w:hAnsi="楷体_GB2312" w:cs="宋体"/>
          <w:kern w:val="0"/>
          <w:szCs w:val="21"/>
        </w:rPr>
      </w:pPr>
      <w:r w:rsidRPr="005235DE">
        <w:rPr>
          <w:rFonts w:ascii="楷体_GB2312" w:eastAsia="宋体" w:hAnsi="楷体_GB2312" w:cs="宋体"/>
          <w:kern w:val="0"/>
          <w:szCs w:val="21"/>
        </w:rPr>
        <w:t>注：</w:t>
      </w:r>
      <w:r w:rsidR="00F05118" w:rsidRPr="005235DE">
        <w:rPr>
          <w:rFonts w:ascii="楷体_GB2312" w:eastAsia="宋体" w:hAnsi="楷体_GB2312" w:cs="宋体" w:hint="eastAsia"/>
          <w:kern w:val="0"/>
          <w:szCs w:val="21"/>
        </w:rPr>
        <w:t>以上设备每月进行一次运行完好程度的检查工作和清洁工作。本清单</w:t>
      </w:r>
      <w:r w:rsidR="00051969" w:rsidRPr="005235DE">
        <w:rPr>
          <w:rFonts w:ascii="楷体_GB2312" w:eastAsia="宋体" w:hAnsi="楷体_GB2312" w:cs="宋体" w:hint="eastAsia"/>
          <w:kern w:val="0"/>
          <w:szCs w:val="21"/>
        </w:rPr>
        <w:t>设备包括</w:t>
      </w:r>
      <w:r w:rsidR="00F05118" w:rsidRPr="005235DE">
        <w:rPr>
          <w:rFonts w:ascii="楷体_GB2312" w:eastAsia="宋体" w:hAnsi="楷体_GB2312" w:cs="宋体" w:hint="eastAsia"/>
          <w:kern w:val="0"/>
          <w:szCs w:val="21"/>
        </w:rPr>
        <w:t>甲方</w:t>
      </w:r>
      <w:r w:rsidR="00051969" w:rsidRPr="005235DE">
        <w:rPr>
          <w:rFonts w:ascii="楷体_GB2312" w:eastAsia="宋体" w:hAnsi="楷体_GB2312" w:cs="宋体" w:hint="eastAsia"/>
          <w:kern w:val="0"/>
          <w:szCs w:val="21"/>
        </w:rPr>
        <w:t>产权内所有弱电设备，请参考以上</w:t>
      </w:r>
      <w:r w:rsidR="00F05118" w:rsidRPr="005235DE">
        <w:rPr>
          <w:rFonts w:ascii="楷体_GB2312" w:eastAsia="宋体" w:hAnsi="楷体_GB2312" w:cs="宋体" w:hint="eastAsia"/>
          <w:kern w:val="0"/>
          <w:szCs w:val="21"/>
        </w:rPr>
        <w:t>清单</w:t>
      </w:r>
      <w:r w:rsidR="00051969" w:rsidRPr="005235DE">
        <w:rPr>
          <w:rFonts w:ascii="楷体_GB2312" w:eastAsia="宋体" w:hAnsi="楷体_GB2312" w:cs="宋体" w:hint="eastAsia"/>
          <w:kern w:val="0"/>
          <w:szCs w:val="21"/>
        </w:rPr>
        <w:t>但不</w:t>
      </w:r>
      <w:r w:rsidR="00033151" w:rsidRPr="005235DE">
        <w:rPr>
          <w:rFonts w:ascii="楷体_GB2312" w:eastAsia="宋体" w:hAnsi="楷体_GB2312" w:cs="宋体" w:hint="eastAsia"/>
          <w:kern w:val="0"/>
          <w:szCs w:val="21"/>
        </w:rPr>
        <w:t>仅</w:t>
      </w:r>
      <w:r w:rsidR="00051969" w:rsidRPr="005235DE">
        <w:rPr>
          <w:rFonts w:ascii="楷体_GB2312" w:eastAsia="宋体" w:hAnsi="楷体_GB2312" w:cs="宋体" w:hint="eastAsia"/>
          <w:kern w:val="0"/>
          <w:szCs w:val="21"/>
        </w:rPr>
        <w:t>限于以上设备。</w:t>
      </w:r>
      <w:r w:rsidR="00F05118" w:rsidRPr="005235DE">
        <w:rPr>
          <w:rFonts w:ascii="楷体_GB2312" w:eastAsia="宋体" w:hAnsi="楷体_GB2312" w:cs="宋体" w:hint="eastAsia"/>
          <w:b/>
          <w:bCs/>
          <w:kern w:val="0"/>
          <w:szCs w:val="21"/>
        </w:rPr>
        <w:t>为避免中标后的纠纷，</w:t>
      </w:r>
      <w:r w:rsidR="00051969" w:rsidRPr="005235DE">
        <w:rPr>
          <w:rFonts w:ascii="楷体_GB2312" w:eastAsia="宋体" w:hAnsi="楷体_GB2312" w:cs="宋体"/>
          <w:b/>
          <w:bCs/>
          <w:kern w:val="0"/>
          <w:szCs w:val="21"/>
        </w:rPr>
        <w:t>各</w:t>
      </w:r>
      <w:r w:rsidR="00051969" w:rsidRPr="005235DE">
        <w:rPr>
          <w:rFonts w:ascii="楷体_GB2312" w:eastAsia="宋体" w:hAnsi="楷体_GB2312" w:cs="宋体" w:hint="eastAsia"/>
          <w:b/>
          <w:bCs/>
          <w:kern w:val="0"/>
          <w:szCs w:val="21"/>
        </w:rPr>
        <w:t>投标</w:t>
      </w:r>
      <w:r w:rsidRPr="005235DE">
        <w:rPr>
          <w:rFonts w:ascii="楷体_GB2312" w:eastAsia="宋体" w:hAnsi="楷体_GB2312" w:cs="宋体"/>
          <w:b/>
          <w:bCs/>
          <w:kern w:val="0"/>
          <w:szCs w:val="21"/>
        </w:rPr>
        <w:t>响应单位在投标前</w:t>
      </w:r>
      <w:r w:rsidR="00F05118" w:rsidRPr="005235DE">
        <w:rPr>
          <w:rFonts w:ascii="楷体_GB2312" w:eastAsia="宋体" w:hAnsi="楷体_GB2312" w:cs="宋体" w:hint="eastAsia"/>
          <w:b/>
          <w:bCs/>
          <w:kern w:val="0"/>
          <w:szCs w:val="21"/>
        </w:rPr>
        <w:t>需联系我司进行现场勘察报名，</w:t>
      </w:r>
      <w:r w:rsidRPr="005235DE">
        <w:rPr>
          <w:rFonts w:ascii="楷体_GB2312" w:eastAsia="宋体" w:hAnsi="楷体_GB2312" w:cs="宋体"/>
          <w:b/>
          <w:bCs/>
          <w:kern w:val="0"/>
          <w:szCs w:val="21"/>
        </w:rPr>
        <w:t>明确</w:t>
      </w:r>
      <w:r w:rsidR="00F05118" w:rsidRPr="005235DE">
        <w:rPr>
          <w:rFonts w:ascii="楷体_GB2312" w:eastAsia="宋体" w:hAnsi="楷体_GB2312" w:cs="宋体" w:hint="eastAsia"/>
          <w:b/>
          <w:bCs/>
          <w:kern w:val="0"/>
          <w:szCs w:val="21"/>
        </w:rPr>
        <w:t>设备具体情况和维保等</w:t>
      </w:r>
      <w:r w:rsidRPr="005235DE">
        <w:rPr>
          <w:rFonts w:ascii="楷体_GB2312" w:eastAsia="宋体" w:hAnsi="楷体_GB2312" w:cs="宋体"/>
          <w:b/>
          <w:bCs/>
          <w:kern w:val="0"/>
          <w:szCs w:val="21"/>
        </w:rPr>
        <w:t>要求，</w:t>
      </w:r>
      <w:r w:rsidR="00F05118" w:rsidRPr="005235DE">
        <w:rPr>
          <w:rFonts w:ascii="楷体_GB2312" w:eastAsia="宋体" w:hAnsi="楷体_GB2312" w:cs="宋体" w:hint="eastAsia"/>
          <w:b/>
          <w:bCs/>
          <w:kern w:val="0"/>
          <w:szCs w:val="21"/>
        </w:rPr>
        <w:t>如未进行现场勘察报名单位的标书不予接收</w:t>
      </w:r>
      <w:r w:rsidR="00F05118" w:rsidRPr="005235DE">
        <w:rPr>
          <w:rFonts w:ascii="楷体_GB2312" w:eastAsia="宋体" w:hAnsi="楷体_GB2312" w:cs="宋体" w:hint="eastAsia"/>
          <w:kern w:val="0"/>
          <w:szCs w:val="21"/>
        </w:rPr>
        <w:t>，</w:t>
      </w:r>
      <w:r w:rsidRPr="005235DE">
        <w:rPr>
          <w:rFonts w:ascii="楷体_GB2312" w:eastAsia="宋体" w:hAnsi="楷体_GB2312" w:cs="宋体"/>
          <w:kern w:val="0"/>
          <w:szCs w:val="21"/>
        </w:rPr>
        <w:t>以免产生</w:t>
      </w:r>
      <w:r w:rsidR="00F05118" w:rsidRPr="005235DE">
        <w:rPr>
          <w:rFonts w:ascii="楷体_GB2312" w:eastAsia="宋体" w:hAnsi="楷体_GB2312" w:cs="宋体" w:hint="eastAsia"/>
          <w:kern w:val="0"/>
          <w:szCs w:val="21"/>
        </w:rPr>
        <w:t>因勘察不周而引起的权责纠纷</w:t>
      </w:r>
      <w:r w:rsidRPr="005235DE">
        <w:rPr>
          <w:rFonts w:ascii="楷体_GB2312" w:eastAsia="宋体" w:hAnsi="楷体_GB2312" w:cs="宋体"/>
          <w:kern w:val="0"/>
          <w:szCs w:val="21"/>
        </w:rPr>
        <w:t>。</w:t>
      </w:r>
    </w:p>
    <w:p w14:paraId="00341BC5" w14:textId="77777777" w:rsidR="00A763F8" w:rsidRPr="005235DE" w:rsidRDefault="00787331" w:rsidP="005235DE">
      <w:bookmarkStart w:id="4" w:name="_Toc462247496"/>
      <w:r w:rsidRPr="005235DE">
        <w:rPr>
          <w:rFonts w:hint="eastAsia"/>
        </w:rPr>
        <w:t>二、</w:t>
      </w:r>
      <w:r w:rsidR="00A763F8" w:rsidRPr="005235DE">
        <w:t>网络、安全系统运维服务</w:t>
      </w:r>
      <w:bookmarkEnd w:id="4"/>
    </w:p>
    <w:p w14:paraId="6A1A0A5D" w14:textId="77777777" w:rsidR="00A763F8" w:rsidRPr="005235DE" w:rsidRDefault="00A763F8" w:rsidP="00A763F8">
      <w:pPr>
        <w:pStyle w:val="ab"/>
        <w:spacing w:line="360" w:lineRule="auto"/>
        <w:ind w:firstLineChars="200"/>
        <w:rPr>
          <w:rFonts w:ascii="楷体_GB2312" w:hAnsi="楷体_GB2312" w:cs="宋体"/>
          <w:kern w:val="0"/>
          <w:szCs w:val="21"/>
        </w:rPr>
      </w:pPr>
      <w:r w:rsidRPr="005235DE">
        <w:rPr>
          <w:rFonts w:ascii="楷体_GB2312" w:hAnsi="楷体_GB2312" w:cs="宋体" w:hint="eastAsia"/>
          <w:kern w:val="0"/>
          <w:szCs w:val="21"/>
        </w:rPr>
        <w:t>从网络的连通性、网络的性能、网络的监控管理三个方面实现对网络系统的运维管理。网络、安全系统基本服务内容：</w:t>
      </w: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39"/>
        <w:gridCol w:w="2038"/>
        <w:gridCol w:w="3258"/>
        <w:gridCol w:w="2343"/>
      </w:tblGrid>
      <w:tr w:rsidR="00A763F8" w:rsidRPr="005235DE" w14:paraId="35789C17" w14:textId="77777777" w:rsidTr="00A763F8">
        <w:trPr>
          <w:trHeight w:val="435"/>
          <w:jc w:val="center"/>
        </w:trPr>
        <w:tc>
          <w:tcPr>
            <w:tcW w:w="386" w:type="pct"/>
            <w:shd w:val="clear" w:color="auto" w:fill="C0C0C0"/>
            <w:noWrap/>
            <w:vAlign w:val="center"/>
          </w:tcPr>
          <w:p w14:paraId="040C7BAA" w14:textId="77777777" w:rsidR="00A763F8" w:rsidRPr="005235DE" w:rsidRDefault="00A763F8" w:rsidP="00A763F8">
            <w:pPr>
              <w:widowControl/>
              <w:spacing w:line="300" w:lineRule="auto"/>
              <w:jc w:val="center"/>
              <w:rPr>
                <w:rFonts w:ascii="楷体_GB2312" w:eastAsia="宋体" w:hAnsi="楷体_GB2312" w:cs="宋体"/>
                <w:kern w:val="0"/>
                <w:szCs w:val="21"/>
              </w:rPr>
            </w:pPr>
            <w:r w:rsidRPr="005235DE">
              <w:rPr>
                <w:rFonts w:ascii="楷体_GB2312" w:eastAsia="宋体" w:hAnsi="楷体_GB2312" w:cs="宋体"/>
                <w:kern w:val="0"/>
                <w:szCs w:val="21"/>
              </w:rPr>
              <w:t>序号</w:t>
            </w:r>
          </w:p>
        </w:tc>
        <w:tc>
          <w:tcPr>
            <w:tcW w:w="1231" w:type="pct"/>
            <w:shd w:val="clear" w:color="auto" w:fill="C0C0C0"/>
            <w:noWrap/>
            <w:vAlign w:val="center"/>
          </w:tcPr>
          <w:p w14:paraId="6DF0DD81" w14:textId="77777777" w:rsidR="00A763F8" w:rsidRPr="005235DE" w:rsidRDefault="00A763F8" w:rsidP="00A763F8">
            <w:pPr>
              <w:widowControl/>
              <w:spacing w:line="300" w:lineRule="auto"/>
              <w:jc w:val="center"/>
              <w:rPr>
                <w:rFonts w:ascii="楷体_GB2312" w:eastAsia="宋体" w:hAnsi="楷体_GB2312" w:cs="宋体"/>
                <w:kern w:val="0"/>
                <w:szCs w:val="21"/>
              </w:rPr>
            </w:pPr>
            <w:r w:rsidRPr="005235DE">
              <w:rPr>
                <w:rFonts w:ascii="楷体_GB2312" w:eastAsia="宋体" w:hAnsi="楷体_GB2312" w:cs="宋体"/>
                <w:kern w:val="0"/>
                <w:szCs w:val="21"/>
              </w:rPr>
              <w:t>服务模块</w:t>
            </w:r>
          </w:p>
        </w:tc>
        <w:tc>
          <w:tcPr>
            <w:tcW w:w="1968" w:type="pct"/>
            <w:shd w:val="clear" w:color="auto" w:fill="C0C0C0"/>
            <w:vAlign w:val="center"/>
          </w:tcPr>
          <w:p w14:paraId="4C6E9945" w14:textId="77777777" w:rsidR="00A763F8" w:rsidRPr="005235DE" w:rsidRDefault="00A763F8" w:rsidP="00A763F8">
            <w:pPr>
              <w:widowControl/>
              <w:spacing w:line="300" w:lineRule="auto"/>
              <w:jc w:val="center"/>
              <w:rPr>
                <w:rFonts w:ascii="楷体_GB2312" w:eastAsia="宋体" w:hAnsi="楷体_GB2312" w:cs="宋体"/>
                <w:kern w:val="0"/>
                <w:szCs w:val="21"/>
              </w:rPr>
            </w:pPr>
            <w:r w:rsidRPr="005235DE">
              <w:rPr>
                <w:rFonts w:ascii="楷体_GB2312" w:eastAsia="宋体" w:hAnsi="楷体_GB2312" w:cs="宋体"/>
                <w:kern w:val="0"/>
                <w:szCs w:val="21"/>
              </w:rPr>
              <w:t>内容描述</w:t>
            </w:r>
          </w:p>
        </w:tc>
        <w:tc>
          <w:tcPr>
            <w:tcW w:w="1415" w:type="pct"/>
            <w:shd w:val="clear" w:color="auto" w:fill="C0C0C0"/>
            <w:vAlign w:val="center"/>
          </w:tcPr>
          <w:p w14:paraId="49FACC33" w14:textId="77777777" w:rsidR="00A763F8" w:rsidRPr="005235DE" w:rsidRDefault="00A763F8" w:rsidP="00A763F8">
            <w:pPr>
              <w:widowControl/>
              <w:spacing w:line="300" w:lineRule="auto"/>
              <w:jc w:val="center"/>
              <w:rPr>
                <w:rFonts w:ascii="楷体_GB2312" w:eastAsia="宋体" w:hAnsi="楷体_GB2312" w:cs="宋体"/>
                <w:kern w:val="0"/>
                <w:szCs w:val="21"/>
              </w:rPr>
            </w:pPr>
            <w:r w:rsidRPr="005235DE">
              <w:rPr>
                <w:rFonts w:ascii="楷体_GB2312" w:eastAsia="宋体" w:hAnsi="楷体_GB2312" w:cs="宋体"/>
                <w:kern w:val="0"/>
                <w:szCs w:val="21"/>
              </w:rPr>
              <w:t>提供方</w:t>
            </w:r>
          </w:p>
        </w:tc>
      </w:tr>
      <w:tr w:rsidR="00A763F8" w:rsidRPr="005235DE" w14:paraId="3A73E8E0" w14:textId="77777777" w:rsidTr="00A763F8">
        <w:trPr>
          <w:trHeight w:val="285"/>
          <w:jc w:val="center"/>
        </w:trPr>
        <w:tc>
          <w:tcPr>
            <w:tcW w:w="386" w:type="pct"/>
            <w:shd w:val="clear" w:color="auto" w:fill="auto"/>
            <w:noWrap/>
            <w:vAlign w:val="center"/>
          </w:tcPr>
          <w:p w14:paraId="6F08F6D8" w14:textId="77777777" w:rsidR="00A763F8" w:rsidRPr="005235DE" w:rsidRDefault="00A763F8" w:rsidP="00A763F8">
            <w:pPr>
              <w:widowControl/>
              <w:spacing w:line="300" w:lineRule="auto"/>
              <w:jc w:val="center"/>
              <w:rPr>
                <w:rFonts w:ascii="楷体_GB2312" w:eastAsia="宋体" w:hAnsi="楷体_GB2312" w:cs="宋体"/>
                <w:kern w:val="0"/>
                <w:szCs w:val="21"/>
              </w:rPr>
            </w:pPr>
            <w:r w:rsidRPr="005235DE">
              <w:rPr>
                <w:rFonts w:ascii="楷体_GB2312" w:eastAsia="宋体" w:hAnsi="楷体_GB2312" w:cs="宋体" w:hint="eastAsia"/>
                <w:kern w:val="0"/>
                <w:szCs w:val="21"/>
              </w:rPr>
              <w:t>1</w:t>
            </w:r>
          </w:p>
        </w:tc>
        <w:tc>
          <w:tcPr>
            <w:tcW w:w="1231" w:type="pct"/>
            <w:shd w:val="clear" w:color="auto" w:fill="auto"/>
            <w:noWrap/>
            <w:vAlign w:val="center"/>
          </w:tcPr>
          <w:p w14:paraId="45F2AA2A" w14:textId="77777777" w:rsidR="00A763F8" w:rsidRPr="005235DE" w:rsidRDefault="00A763F8" w:rsidP="00A763F8">
            <w:pPr>
              <w:widowControl/>
              <w:spacing w:line="300" w:lineRule="auto"/>
              <w:rPr>
                <w:rFonts w:ascii="楷体_GB2312" w:eastAsia="宋体" w:hAnsi="楷体_GB2312" w:cs="宋体"/>
                <w:kern w:val="0"/>
                <w:szCs w:val="21"/>
              </w:rPr>
            </w:pPr>
            <w:r w:rsidRPr="005235DE">
              <w:rPr>
                <w:rFonts w:ascii="楷体_GB2312" w:eastAsia="宋体" w:hAnsi="楷体_GB2312" w:cs="宋体"/>
                <w:kern w:val="0"/>
                <w:szCs w:val="21"/>
              </w:rPr>
              <w:t>现场软件升级</w:t>
            </w:r>
          </w:p>
        </w:tc>
        <w:tc>
          <w:tcPr>
            <w:tcW w:w="1968" w:type="pct"/>
            <w:vAlign w:val="center"/>
          </w:tcPr>
          <w:p w14:paraId="0976E41A" w14:textId="77777777" w:rsidR="00A763F8" w:rsidRPr="005235DE" w:rsidRDefault="00A763F8" w:rsidP="00A763F8">
            <w:pPr>
              <w:widowControl/>
              <w:spacing w:line="300" w:lineRule="auto"/>
              <w:jc w:val="left"/>
              <w:rPr>
                <w:rFonts w:ascii="楷体_GB2312" w:eastAsia="宋体" w:hAnsi="楷体_GB2312" w:cs="宋体"/>
                <w:kern w:val="0"/>
                <w:szCs w:val="21"/>
              </w:rPr>
            </w:pPr>
            <w:r w:rsidRPr="005235DE">
              <w:rPr>
                <w:rFonts w:ascii="楷体_GB2312" w:eastAsia="宋体" w:hAnsi="楷体_GB2312" w:cs="宋体" w:hint="eastAsia"/>
                <w:kern w:val="0"/>
                <w:szCs w:val="21"/>
              </w:rPr>
              <w:t>首先分析软件升级的必要性和风险，配合用户进行软件升级</w:t>
            </w:r>
          </w:p>
        </w:tc>
        <w:tc>
          <w:tcPr>
            <w:tcW w:w="1415" w:type="pct"/>
          </w:tcPr>
          <w:p w14:paraId="311980EE" w14:textId="77777777" w:rsidR="00A763F8" w:rsidRPr="005235DE" w:rsidRDefault="00A763F8" w:rsidP="00A763F8">
            <w:pPr>
              <w:widowControl/>
              <w:spacing w:line="300" w:lineRule="auto"/>
              <w:rPr>
                <w:rFonts w:ascii="楷体_GB2312" w:eastAsia="宋体" w:hAnsi="楷体_GB2312" w:cs="宋体"/>
                <w:kern w:val="0"/>
                <w:szCs w:val="21"/>
              </w:rPr>
            </w:pPr>
            <w:r w:rsidRPr="005235DE">
              <w:rPr>
                <w:rFonts w:ascii="楷体_GB2312" w:eastAsia="宋体" w:hAnsi="楷体_GB2312" w:cs="宋体" w:hint="eastAsia"/>
                <w:kern w:val="0"/>
                <w:szCs w:val="21"/>
              </w:rPr>
              <w:t>维保单位</w:t>
            </w:r>
          </w:p>
        </w:tc>
      </w:tr>
      <w:tr w:rsidR="00A763F8" w:rsidRPr="005235DE" w14:paraId="25149447" w14:textId="77777777" w:rsidTr="00A763F8">
        <w:trPr>
          <w:trHeight w:val="285"/>
          <w:jc w:val="center"/>
        </w:trPr>
        <w:tc>
          <w:tcPr>
            <w:tcW w:w="386" w:type="pct"/>
            <w:shd w:val="clear" w:color="auto" w:fill="auto"/>
            <w:noWrap/>
            <w:vAlign w:val="center"/>
          </w:tcPr>
          <w:p w14:paraId="0BB9BEFB" w14:textId="77777777" w:rsidR="00A763F8" w:rsidRPr="005235DE" w:rsidRDefault="00A763F8" w:rsidP="00A763F8">
            <w:pPr>
              <w:widowControl/>
              <w:spacing w:line="300" w:lineRule="auto"/>
              <w:jc w:val="center"/>
              <w:rPr>
                <w:rFonts w:ascii="楷体_GB2312" w:eastAsia="宋体" w:hAnsi="楷体_GB2312" w:cs="宋体"/>
                <w:kern w:val="0"/>
                <w:szCs w:val="21"/>
              </w:rPr>
            </w:pPr>
            <w:r w:rsidRPr="005235DE">
              <w:rPr>
                <w:rFonts w:ascii="楷体_GB2312" w:eastAsia="宋体" w:hAnsi="楷体_GB2312" w:cs="宋体" w:hint="eastAsia"/>
                <w:kern w:val="0"/>
                <w:szCs w:val="21"/>
              </w:rPr>
              <w:t>2</w:t>
            </w:r>
          </w:p>
        </w:tc>
        <w:tc>
          <w:tcPr>
            <w:tcW w:w="1231" w:type="pct"/>
            <w:shd w:val="clear" w:color="auto" w:fill="auto"/>
            <w:noWrap/>
            <w:vAlign w:val="center"/>
          </w:tcPr>
          <w:p w14:paraId="6FE06258" w14:textId="77777777" w:rsidR="00A763F8" w:rsidRPr="005235DE" w:rsidRDefault="00A763F8" w:rsidP="00A763F8">
            <w:pPr>
              <w:widowControl/>
              <w:spacing w:line="300" w:lineRule="auto"/>
              <w:rPr>
                <w:rFonts w:ascii="楷体_GB2312" w:eastAsia="宋体" w:hAnsi="楷体_GB2312" w:cs="宋体"/>
                <w:kern w:val="0"/>
                <w:szCs w:val="21"/>
              </w:rPr>
            </w:pPr>
            <w:r w:rsidRPr="005235DE">
              <w:rPr>
                <w:rFonts w:ascii="楷体_GB2312" w:eastAsia="宋体" w:hAnsi="楷体_GB2312" w:cs="宋体"/>
                <w:kern w:val="0"/>
                <w:szCs w:val="21"/>
              </w:rPr>
              <w:t>现场故障诊断</w:t>
            </w:r>
          </w:p>
        </w:tc>
        <w:tc>
          <w:tcPr>
            <w:tcW w:w="1968" w:type="pct"/>
            <w:vAlign w:val="center"/>
          </w:tcPr>
          <w:p w14:paraId="0E29CEE5" w14:textId="77777777" w:rsidR="00A763F8" w:rsidRPr="005235DE" w:rsidRDefault="00A763F8" w:rsidP="00A763F8">
            <w:pPr>
              <w:widowControl/>
              <w:spacing w:line="300" w:lineRule="auto"/>
              <w:jc w:val="left"/>
              <w:rPr>
                <w:rFonts w:ascii="楷体_GB2312" w:eastAsia="宋体" w:hAnsi="楷体_GB2312" w:cs="宋体"/>
                <w:kern w:val="0"/>
                <w:szCs w:val="21"/>
              </w:rPr>
            </w:pPr>
            <w:r w:rsidRPr="005235DE">
              <w:rPr>
                <w:rFonts w:ascii="楷体_GB2312" w:eastAsia="宋体" w:hAnsi="楷体_GB2312" w:cs="宋体"/>
                <w:kern w:val="0"/>
                <w:szCs w:val="21"/>
              </w:rPr>
              <w:t>按服务级别</w:t>
            </w:r>
            <w:r w:rsidRPr="005235DE">
              <w:rPr>
                <w:rFonts w:ascii="楷体_GB2312" w:eastAsia="宋体" w:hAnsi="楷体_GB2312" w:cs="宋体" w:hint="eastAsia"/>
                <w:kern w:val="0"/>
                <w:szCs w:val="21"/>
              </w:rPr>
              <w:t>：</w:t>
            </w:r>
            <w:r w:rsidRPr="005235DE">
              <w:rPr>
                <w:rFonts w:ascii="楷体_GB2312" w:eastAsia="宋体" w:hAnsi="楷体_GB2312" w:cs="宋体"/>
                <w:kern w:val="0"/>
                <w:szCs w:val="21"/>
              </w:rPr>
              <w:t>7×24</w:t>
            </w:r>
            <w:r w:rsidRPr="005235DE">
              <w:rPr>
                <w:rFonts w:ascii="楷体_GB2312" w:eastAsia="宋体" w:hAnsi="楷体_GB2312" w:cs="宋体"/>
                <w:kern w:val="0"/>
                <w:szCs w:val="21"/>
              </w:rPr>
              <w:t>小时</w:t>
            </w:r>
          </w:p>
        </w:tc>
        <w:tc>
          <w:tcPr>
            <w:tcW w:w="1415" w:type="pct"/>
          </w:tcPr>
          <w:p w14:paraId="74F2E3A8" w14:textId="77777777" w:rsidR="00A763F8" w:rsidRPr="005235DE" w:rsidRDefault="00A763F8" w:rsidP="00A763F8">
            <w:pPr>
              <w:widowControl/>
              <w:spacing w:line="300" w:lineRule="auto"/>
              <w:jc w:val="left"/>
              <w:rPr>
                <w:rFonts w:ascii="楷体_GB2312" w:eastAsia="宋体" w:hAnsi="楷体_GB2312" w:cs="宋体"/>
                <w:kern w:val="0"/>
                <w:szCs w:val="21"/>
              </w:rPr>
            </w:pPr>
            <w:r w:rsidRPr="005235DE">
              <w:rPr>
                <w:rFonts w:ascii="楷体_GB2312" w:eastAsia="宋体" w:hAnsi="楷体_GB2312" w:cs="宋体" w:hint="eastAsia"/>
                <w:kern w:val="0"/>
                <w:szCs w:val="21"/>
              </w:rPr>
              <w:t>维保单位</w:t>
            </w:r>
          </w:p>
        </w:tc>
      </w:tr>
      <w:tr w:rsidR="00A763F8" w:rsidRPr="005235DE" w14:paraId="07081439" w14:textId="77777777" w:rsidTr="00A763F8">
        <w:trPr>
          <w:trHeight w:val="285"/>
          <w:jc w:val="center"/>
        </w:trPr>
        <w:tc>
          <w:tcPr>
            <w:tcW w:w="386" w:type="pct"/>
            <w:shd w:val="clear" w:color="auto" w:fill="auto"/>
            <w:noWrap/>
            <w:vAlign w:val="center"/>
          </w:tcPr>
          <w:p w14:paraId="21891F2B" w14:textId="77777777" w:rsidR="00A763F8" w:rsidRPr="005235DE" w:rsidRDefault="00A763F8" w:rsidP="00A763F8">
            <w:pPr>
              <w:widowControl/>
              <w:spacing w:line="300" w:lineRule="auto"/>
              <w:jc w:val="center"/>
              <w:rPr>
                <w:rFonts w:ascii="楷体_GB2312" w:eastAsia="宋体" w:hAnsi="楷体_GB2312" w:cs="宋体"/>
                <w:kern w:val="0"/>
                <w:szCs w:val="21"/>
              </w:rPr>
            </w:pPr>
            <w:r w:rsidRPr="005235DE">
              <w:rPr>
                <w:rFonts w:ascii="楷体_GB2312" w:eastAsia="宋体" w:hAnsi="楷体_GB2312" w:cs="宋体" w:hint="eastAsia"/>
                <w:kern w:val="0"/>
                <w:szCs w:val="21"/>
              </w:rPr>
              <w:t>3</w:t>
            </w:r>
          </w:p>
        </w:tc>
        <w:tc>
          <w:tcPr>
            <w:tcW w:w="1231" w:type="pct"/>
            <w:shd w:val="clear" w:color="auto" w:fill="auto"/>
            <w:noWrap/>
            <w:vAlign w:val="center"/>
          </w:tcPr>
          <w:p w14:paraId="247D7104" w14:textId="77777777" w:rsidR="00A763F8" w:rsidRPr="005235DE" w:rsidRDefault="00A763F8" w:rsidP="00A763F8">
            <w:pPr>
              <w:widowControl/>
              <w:spacing w:line="300" w:lineRule="auto"/>
              <w:rPr>
                <w:rFonts w:ascii="楷体_GB2312" w:eastAsia="宋体" w:hAnsi="楷体_GB2312" w:cs="宋体"/>
                <w:kern w:val="0"/>
                <w:szCs w:val="21"/>
              </w:rPr>
            </w:pPr>
            <w:r w:rsidRPr="005235DE">
              <w:rPr>
                <w:rFonts w:ascii="楷体_GB2312" w:eastAsia="宋体" w:hAnsi="楷体_GB2312" w:cs="宋体"/>
                <w:kern w:val="0"/>
                <w:szCs w:val="21"/>
              </w:rPr>
              <w:t>电话远程技术支持</w:t>
            </w:r>
          </w:p>
        </w:tc>
        <w:tc>
          <w:tcPr>
            <w:tcW w:w="1968" w:type="pct"/>
            <w:vAlign w:val="center"/>
          </w:tcPr>
          <w:p w14:paraId="7B65695C" w14:textId="77777777" w:rsidR="00A763F8" w:rsidRPr="005235DE" w:rsidRDefault="00A763F8" w:rsidP="00A763F8">
            <w:pPr>
              <w:widowControl/>
              <w:spacing w:line="300" w:lineRule="auto"/>
              <w:jc w:val="left"/>
              <w:rPr>
                <w:rFonts w:ascii="楷体_GB2312" w:eastAsia="宋体" w:hAnsi="楷体_GB2312" w:cs="宋体"/>
                <w:kern w:val="0"/>
                <w:szCs w:val="21"/>
              </w:rPr>
            </w:pPr>
            <w:r w:rsidRPr="005235DE">
              <w:rPr>
                <w:rFonts w:ascii="楷体_GB2312" w:eastAsia="宋体" w:hAnsi="楷体_GB2312" w:cs="宋体"/>
                <w:kern w:val="0"/>
                <w:szCs w:val="21"/>
              </w:rPr>
              <w:t>7×24</w:t>
            </w:r>
            <w:r w:rsidRPr="005235DE">
              <w:rPr>
                <w:rFonts w:ascii="楷体_GB2312" w:eastAsia="宋体" w:hAnsi="楷体_GB2312" w:cs="宋体"/>
                <w:kern w:val="0"/>
                <w:szCs w:val="21"/>
              </w:rPr>
              <w:t>小时</w:t>
            </w:r>
          </w:p>
        </w:tc>
        <w:tc>
          <w:tcPr>
            <w:tcW w:w="1415" w:type="pct"/>
          </w:tcPr>
          <w:p w14:paraId="7C87F67D" w14:textId="77777777" w:rsidR="00A763F8" w:rsidRPr="005235DE" w:rsidRDefault="00A763F8" w:rsidP="00A763F8">
            <w:pPr>
              <w:widowControl/>
              <w:spacing w:line="300" w:lineRule="auto"/>
              <w:jc w:val="left"/>
              <w:rPr>
                <w:rFonts w:ascii="楷体_GB2312" w:eastAsia="宋体" w:hAnsi="楷体_GB2312" w:cs="宋体"/>
                <w:kern w:val="0"/>
                <w:szCs w:val="21"/>
              </w:rPr>
            </w:pPr>
            <w:r w:rsidRPr="005235DE">
              <w:rPr>
                <w:rFonts w:ascii="楷体_GB2312" w:eastAsia="宋体" w:hAnsi="楷体_GB2312" w:cs="宋体" w:hint="eastAsia"/>
                <w:kern w:val="0"/>
                <w:szCs w:val="21"/>
              </w:rPr>
              <w:t>维保单位</w:t>
            </w:r>
          </w:p>
        </w:tc>
      </w:tr>
      <w:tr w:rsidR="00A763F8" w:rsidRPr="005235DE" w14:paraId="4241DD54" w14:textId="77777777" w:rsidTr="00A763F8">
        <w:trPr>
          <w:trHeight w:val="285"/>
          <w:jc w:val="center"/>
        </w:trPr>
        <w:tc>
          <w:tcPr>
            <w:tcW w:w="386" w:type="pct"/>
            <w:shd w:val="clear" w:color="auto" w:fill="auto"/>
            <w:noWrap/>
            <w:vAlign w:val="center"/>
          </w:tcPr>
          <w:p w14:paraId="5BFC7718" w14:textId="77777777" w:rsidR="00A763F8" w:rsidRPr="005235DE" w:rsidRDefault="00A763F8" w:rsidP="00A763F8">
            <w:pPr>
              <w:widowControl/>
              <w:spacing w:line="300" w:lineRule="auto"/>
              <w:jc w:val="center"/>
              <w:rPr>
                <w:rFonts w:ascii="楷体_GB2312" w:eastAsia="宋体" w:hAnsi="楷体_GB2312" w:cs="宋体"/>
                <w:kern w:val="0"/>
                <w:szCs w:val="21"/>
              </w:rPr>
            </w:pPr>
            <w:r w:rsidRPr="005235DE">
              <w:rPr>
                <w:rFonts w:ascii="楷体_GB2312" w:eastAsia="宋体" w:hAnsi="楷体_GB2312" w:cs="宋体" w:hint="eastAsia"/>
                <w:kern w:val="0"/>
                <w:szCs w:val="21"/>
              </w:rPr>
              <w:lastRenderedPageBreak/>
              <w:t>4</w:t>
            </w:r>
          </w:p>
        </w:tc>
        <w:tc>
          <w:tcPr>
            <w:tcW w:w="1231" w:type="pct"/>
            <w:shd w:val="clear" w:color="auto" w:fill="auto"/>
            <w:noWrap/>
            <w:vAlign w:val="center"/>
          </w:tcPr>
          <w:p w14:paraId="7F71A9E2" w14:textId="77777777" w:rsidR="00A763F8" w:rsidRPr="005235DE" w:rsidRDefault="00A763F8" w:rsidP="00A763F8">
            <w:pPr>
              <w:widowControl/>
              <w:spacing w:line="300" w:lineRule="auto"/>
              <w:rPr>
                <w:rFonts w:ascii="楷体_GB2312" w:eastAsia="宋体" w:hAnsi="楷体_GB2312" w:cs="宋体"/>
                <w:kern w:val="0"/>
                <w:szCs w:val="21"/>
              </w:rPr>
            </w:pPr>
            <w:r w:rsidRPr="005235DE">
              <w:rPr>
                <w:rFonts w:ascii="楷体_GB2312" w:eastAsia="宋体" w:hAnsi="楷体_GB2312" w:cs="宋体"/>
                <w:kern w:val="0"/>
                <w:szCs w:val="21"/>
              </w:rPr>
              <w:t>问题管理系统</w:t>
            </w:r>
          </w:p>
        </w:tc>
        <w:tc>
          <w:tcPr>
            <w:tcW w:w="1968" w:type="pct"/>
            <w:vAlign w:val="center"/>
          </w:tcPr>
          <w:p w14:paraId="468F3EF5" w14:textId="77777777" w:rsidR="00A763F8" w:rsidRPr="005235DE" w:rsidRDefault="00A763F8" w:rsidP="00A763F8">
            <w:pPr>
              <w:widowControl/>
              <w:spacing w:line="300" w:lineRule="auto"/>
              <w:jc w:val="left"/>
              <w:rPr>
                <w:rFonts w:ascii="楷体_GB2312" w:eastAsia="宋体" w:hAnsi="楷体_GB2312" w:cs="宋体"/>
                <w:kern w:val="0"/>
                <w:szCs w:val="21"/>
              </w:rPr>
            </w:pPr>
            <w:r w:rsidRPr="005235DE">
              <w:rPr>
                <w:rFonts w:ascii="楷体_GB2312" w:eastAsia="宋体" w:hAnsi="楷体_GB2312" w:cs="宋体" w:hint="eastAsia"/>
                <w:kern w:val="0"/>
                <w:szCs w:val="21"/>
              </w:rPr>
              <w:t>对遇到的问题进行汇总和发布</w:t>
            </w:r>
          </w:p>
        </w:tc>
        <w:tc>
          <w:tcPr>
            <w:tcW w:w="1415" w:type="pct"/>
          </w:tcPr>
          <w:p w14:paraId="006F2096" w14:textId="77777777" w:rsidR="00A763F8" w:rsidRPr="005235DE" w:rsidRDefault="00A763F8" w:rsidP="00A763F8">
            <w:pPr>
              <w:widowControl/>
              <w:spacing w:line="300" w:lineRule="auto"/>
              <w:jc w:val="left"/>
              <w:rPr>
                <w:rFonts w:ascii="楷体_GB2312" w:eastAsia="宋体" w:hAnsi="楷体_GB2312" w:cs="宋体"/>
                <w:kern w:val="0"/>
                <w:szCs w:val="21"/>
              </w:rPr>
            </w:pPr>
            <w:r w:rsidRPr="005235DE">
              <w:rPr>
                <w:rFonts w:ascii="楷体_GB2312" w:eastAsia="宋体" w:hAnsi="楷体_GB2312" w:cs="宋体" w:hint="eastAsia"/>
                <w:kern w:val="0"/>
                <w:szCs w:val="21"/>
              </w:rPr>
              <w:t>维保单位</w:t>
            </w:r>
          </w:p>
        </w:tc>
      </w:tr>
    </w:tbl>
    <w:p w14:paraId="73D4BA41" w14:textId="77777777" w:rsidR="00A763F8" w:rsidRPr="005235DE" w:rsidRDefault="00A763F8" w:rsidP="00A763F8">
      <w:pPr>
        <w:rPr>
          <w:rFonts w:ascii="楷体_GB2312" w:eastAsia="宋体" w:hAnsi="楷体_GB2312" w:cs="宋体"/>
          <w:kern w:val="0"/>
          <w:szCs w:val="21"/>
        </w:rPr>
      </w:pPr>
    </w:p>
    <w:tbl>
      <w:tblPr>
        <w:tblW w:w="84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720"/>
        <w:gridCol w:w="1440"/>
        <w:gridCol w:w="1080"/>
        <w:gridCol w:w="1080"/>
        <w:gridCol w:w="1620"/>
        <w:gridCol w:w="1440"/>
        <w:gridCol w:w="1080"/>
      </w:tblGrid>
      <w:tr w:rsidR="00A763F8" w:rsidRPr="005235DE" w14:paraId="139C074D" w14:textId="77777777" w:rsidTr="00A763F8">
        <w:trPr>
          <w:jc w:val="center"/>
        </w:trPr>
        <w:tc>
          <w:tcPr>
            <w:tcW w:w="8460" w:type="dxa"/>
            <w:gridSpan w:val="7"/>
            <w:shd w:val="clear" w:color="auto" w:fill="auto"/>
            <w:noWrap/>
            <w:vAlign w:val="center"/>
          </w:tcPr>
          <w:p w14:paraId="42FA33A5" w14:textId="77777777" w:rsidR="00A763F8" w:rsidRPr="005235DE" w:rsidRDefault="00A763F8" w:rsidP="00A763F8">
            <w:pPr>
              <w:spacing w:line="300" w:lineRule="auto"/>
              <w:jc w:val="center"/>
              <w:rPr>
                <w:rFonts w:ascii="楷体_GB2312" w:eastAsia="宋体" w:hAnsi="楷体_GB2312" w:cs="宋体"/>
                <w:kern w:val="0"/>
                <w:szCs w:val="21"/>
              </w:rPr>
            </w:pPr>
            <w:r w:rsidRPr="005235DE">
              <w:rPr>
                <w:rFonts w:ascii="楷体_GB2312" w:eastAsia="宋体" w:hAnsi="楷体_GB2312" w:cs="宋体" w:hint="eastAsia"/>
                <w:kern w:val="0"/>
                <w:szCs w:val="21"/>
              </w:rPr>
              <w:t>接入交换机巡视典型作业计划书</w:t>
            </w:r>
          </w:p>
        </w:tc>
      </w:tr>
      <w:tr w:rsidR="00A763F8" w:rsidRPr="005235DE" w14:paraId="467C8CC9" w14:textId="77777777" w:rsidTr="00A763F8">
        <w:trPr>
          <w:jc w:val="center"/>
        </w:trPr>
        <w:tc>
          <w:tcPr>
            <w:tcW w:w="4320" w:type="dxa"/>
            <w:gridSpan w:val="4"/>
            <w:shd w:val="clear" w:color="auto" w:fill="CCFFFF"/>
            <w:noWrap/>
            <w:vAlign w:val="center"/>
          </w:tcPr>
          <w:p w14:paraId="63D0DDF3" w14:textId="77777777" w:rsidR="00A763F8" w:rsidRPr="005235DE" w:rsidRDefault="00A763F8" w:rsidP="00A763F8">
            <w:pPr>
              <w:widowControl/>
              <w:spacing w:line="300" w:lineRule="auto"/>
              <w:jc w:val="left"/>
              <w:rPr>
                <w:rFonts w:ascii="楷体_GB2312" w:eastAsia="宋体" w:hAnsi="楷体_GB2312" w:cs="宋体"/>
                <w:kern w:val="0"/>
                <w:szCs w:val="21"/>
              </w:rPr>
            </w:pPr>
            <w:r w:rsidRPr="005235DE">
              <w:rPr>
                <w:rFonts w:ascii="楷体_GB2312" w:eastAsia="宋体" w:hAnsi="楷体_GB2312" w:cs="宋体" w:hint="eastAsia"/>
                <w:kern w:val="0"/>
                <w:szCs w:val="21"/>
              </w:rPr>
              <w:t>系统管理单位：</w:t>
            </w:r>
            <w:r w:rsidR="00825685" w:rsidRPr="005235DE">
              <w:rPr>
                <w:rFonts w:ascii="楷体_GB2312" w:eastAsia="宋体" w:hAnsi="楷体_GB2312" w:cs="宋体" w:hint="eastAsia"/>
                <w:kern w:val="0"/>
                <w:szCs w:val="21"/>
              </w:rPr>
              <w:t>苏州阳澄湖半岛旅游服务有限公司</w:t>
            </w:r>
          </w:p>
        </w:tc>
        <w:tc>
          <w:tcPr>
            <w:tcW w:w="4140" w:type="dxa"/>
            <w:gridSpan w:val="3"/>
            <w:shd w:val="clear" w:color="auto" w:fill="CCFFFF"/>
            <w:noWrap/>
            <w:vAlign w:val="center"/>
          </w:tcPr>
          <w:p w14:paraId="5EDFB055" w14:textId="77777777" w:rsidR="00A763F8" w:rsidRPr="005235DE" w:rsidRDefault="00A763F8" w:rsidP="00A763F8">
            <w:pPr>
              <w:widowControl/>
              <w:spacing w:line="300" w:lineRule="auto"/>
              <w:jc w:val="left"/>
              <w:rPr>
                <w:rFonts w:ascii="楷体_GB2312" w:eastAsia="宋体" w:hAnsi="楷体_GB2312" w:cs="宋体"/>
                <w:kern w:val="0"/>
                <w:szCs w:val="21"/>
              </w:rPr>
            </w:pPr>
            <w:r w:rsidRPr="005235DE">
              <w:rPr>
                <w:rFonts w:ascii="楷体_GB2312" w:eastAsia="宋体" w:hAnsi="楷体_GB2312" w:cs="宋体" w:hint="eastAsia"/>
                <w:kern w:val="0"/>
                <w:szCs w:val="21"/>
              </w:rPr>
              <w:t>维保单位：</w:t>
            </w:r>
          </w:p>
        </w:tc>
      </w:tr>
      <w:tr w:rsidR="00A763F8" w:rsidRPr="005235DE" w14:paraId="521677CE" w14:textId="77777777" w:rsidTr="00A763F8">
        <w:trPr>
          <w:jc w:val="center"/>
        </w:trPr>
        <w:tc>
          <w:tcPr>
            <w:tcW w:w="2160" w:type="dxa"/>
            <w:gridSpan w:val="2"/>
            <w:shd w:val="clear" w:color="auto" w:fill="CCFFFF"/>
            <w:noWrap/>
            <w:vAlign w:val="center"/>
          </w:tcPr>
          <w:p w14:paraId="3331E80B" w14:textId="77777777" w:rsidR="00A763F8" w:rsidRPr="005235DE" w:rsidRDefault="00A763F8" w:rsidP="00A763F8">
            <w:pPr>
              <w:widowControl/>
              <w:spacing w:line="300" w:lineRule="auto"/>
              <w:jc w:val="left"/>
              <w:rPr>
                <w:rFonts w:ascii="楷体_GB2312" w:eastAsia="宋体" w:hAnsi="楷体_GB2312" w:cs="宋体"/>
                <w:kern w:val="0"/>
                <w:szCs w:val="21"/>
              </w:rPr>
            </w:pPr>
            <w:r w:rsidRPr="005235DE">
              <w:rPr>
                <w:rFonts w:ascii="楷体_GB2312" w:eastAsia="宋体" w:hAnsi="楷体_GB2312" w:cs="宋体" w:hint="eastAsia"/>
                <w:kern w:val="0"/>
                <w:szCs w:val="21"/>
              </w:rPr>
              <w:t>设备名：接入交换机</w:t>
            </w:r>
          </w:p>
        </w:tc>
        <w:tc>
          <w:tcPr>
            <w:tcW w:w="2160" w:type="dxa"/>
            <w:gridSpan w:val="2"/>
            <w:shd w:val="clear" w:color="auto" w:fill="CCFFFF"/>
            <w:noWrap/>
            <w:vAlign w:val="center"/>
          </w:tcPr>
          <w:p w14:paraId="1C9FAC7D" w14:textId="77777777" w:rsidR="00A763F8" w:rsidRPr="005235DE" w:rsidRDefault="00A763F8" w:rsidP="00A763F8">
            <w:pPr>
              <w:widowControl/>
              <w:spacing w:line="300" w:lineRule="auto"/>
              <w:jc w:val="left"/>
              <w:rPr>
                <w:rFonts w:ascii="楷体_GB2312" w:eastAsia="宋体" w:hAnsi="楷体_GB2312" w:cs="宋体"/>
                <w:kern w:val="0"/>
                <w:szCs w:val="21"/>
              </w:rPr>
            </w:pPr>
            <w:r w:rsidRPr="005235DE">
              <w:rPr>
                <w:rFonts w:ascii="楷体_GB2312" w:eastAsia="宋体" w:hAnsi="楷体_GB2312" w:cs="宋体" w:hint="eastAsia"/>
                <w:kern w:val="0"/>
                <w:szCs w:val="21"/>
              </w:rPr>
              <w:t>设备型号：</w:t>
            </w:r>
            <w:r w:rsidRPr="005235DE">
              <w:rPr>
                <w:rFonts w:ascii="楷体_GB2312" w:eastAsia="宋体" w:hAnsi="楷体_GB2312" w:cs="宋体"/>
                <w:kern w:val="0"/>
                <w:szCs w:val="21"/>
              </w:rPr>
              <w:t>H3C S5500-52C-EI</w:t>
            </w:r>
          </w:p>
        </w:tc>
        <w:tc>
          <w:tcPr>
            <w:tcW w:w="4140" w:type="dxa"/>
            <w:gridSpan w:val="3"/>
            <w:shd w:val="clear" w:color="auto" w:fill="CCFFFF"/>
            <w:noWrap/>
            <w:vAlign w:val="center"/>
          </w:tcPr>
          <w:p w14:paraId="34A8FD9E" w14:textId="77777777" w:rsidR="00A763F8" w:rsidRPr="005235DE" w:rsidRDefault="00A763F8" w:rsidP="00A763F8">
            <w:pPr>
              <w:widowControl/>
              <w:spacing w:line="300" w:lineRule="auto"/>
              <w:jc w:val="left"/>
              <w:rPr>
                <w:rFonts w:ascii="楷体_GB2312" w:eastAsia="宋体" w:hAnsi="楷体_GB2312" w:cs="宋体"/>
                <w:kern w:val="0"/>
                <w:szCs w:val="21"/>
              </w:rPr>
            </w:pPr>
            <w:r w:rsidRPr="005235DE">
              <w:rPr>
                <w:rFonts w:ascii="楷体_GB2312" w:eastAsia="宋体" w:hAnsi="楷体_GB2312" w:cs="宋体" w:hint="eastAsia"/>
                <w:kern w:val="0"/>
                <w:szCs w:val="21"/>
              </w:rPr>
              <w:t>管理</w:t>
            </w:r>
            <w:r w:rsidRPr="005235DE">
              <w:rPr>
                <w:rFonts w:ascii="楷体_GB2312" w:eastAsia="宋体" w:hAnsi="楷体_GB2312" w:cs="宋体" w:hint="eastAsia"/>
                <w:kern w:val="0"/>
                <w:szCs w:val="21"/>
              </w:rPr>
              <w:t>IP</w:t>
            </w:r>
            <w:r w:rsidRPr="005235DE">
              <w:rPr>
                <w:rFonts w:ascii="楷体_GB2312" w:eastAsia="宋体" w:hAnsi="楷体_GB2312" w:cs="宋体" w:hint="eastAsia"/>
                <w:kern w:val="0"/>
                <w:szCs w:val="21"/>
              </w:rPr>
              <w:t>：</w:t>
            </w:r>
          </w:p>
        </w:tc>
      </w:tr>
      <w:tr w:rsidR="00A763F8" w:rsidRPr="005235DE" w14:paraId="03196EA6" w14:textId="77777777" w:rsidTr="00A763F8">
        <w:trPr>
          <w:jc w:val="center"/>
        </w:trPr>
        <w:tc>
          <w:tcPr>
            <w:tcW w:w="2160" w:type="dxa"/>
            <w:gridSpan w:val="2"/>
            <w:shd w:val="clear" w:color="auto" w:fill="CCFFFF"/>
            <w:noWrap/>
            <w:vAlign w:val="center"/>
          </w:tcPr>
          <w:p w14:paraId="42FEF8C5" w14:textId="77777777" w:rsidR="00A763F8" w:rsidRPr="005235DE" w:rsidRDefault="00A763F8" w:rsidP="00A763F8">
            <w:pPr>
              <w:widowControl/>
              <w:spacing w:line="300" w:lineRule="auto"/>
              <w:jc w:val="center"/>
              <w:rPr>
                <w:rFonts w:ascii="楷体_GB2312" w:eastAsia="宋体" w:hAnsi="楷体_GB2312" w:cs="宋体"/>
                <w:kern w:val="0"/>
                <w:szCs w:val="21"/>
              </w:rPr>
            </w:pPr>
            <w:r w:rsidRPr="005235DE">
              <w:rPr>
                <w:rFonts w:ascii="楷体_GB2312" w:eastAsia="宋体" w:hAnsi="楷体_GB2312" w:cs="宋体" w:hint="eastAsia"/>
                <w:kern w:val="0"/>
                <w:szCs w:val="21"/>
              </w:rPr>
              <w:t>检查内容</w:t>
            </w:r>
          </w:p>
        </w:tc>
        <w:tc>
          <w:tcPr>
            <w:tcW w:w="1080" w:type="dxa"/>
            <w:shd w:val="clear" w:color="auto" w:fill="CCFFFF"/>
            <w:noWrap/>
            <w:vAlign w:val="center"/>
          </w:tcPr>
          <w:p w14:paraId="4A9A7CBA" w14:textId="77777777" w:rsidR="00A763F8" w:rsidRPr="005235DE" w:rsidRDefault="00A763F8" w:rsidP="00A763F8">
            <w:pPr>
              <w:widowControl/>
              <w:spacing w:line="300" w:lineRule="auto"/>
              <w:jc w:val="center"/>
              <w:rPr>
                <w:rFonts w:ascii="楷体_GB2312" w:eastAsia="宋体" w:hAnsi="楷体_GB2312" w:cs="宋体"/>
                <w:kern w:val="0"/>
                <w:szCs w:val="21"/>
              </w:rPr>
            </w:pPr>
            <w:r w:rsidRPr="005235DE">
              <w:rPr>
                <w:rFonts w:ascii="楷体_GB2312" w:eastAsia="宋体" w:hAnsi="楷体_GB2312" w:cs="宋体" w:hint="eastAsia"/>
                <w:kern w:val="0"/>
                <w:szCs w:val="21"/>
              </w:rPr>
              <w:t>参考标准</w:t>
            </w:r>
          </w:p>
        </w:tc>
        <w:tc>
          <w:tcPr>
            <w:tcW w:w="1080" w:type="dxa"/>
            <w:shd w:val="clear" w:color="auto" w:fill="CCFFFF"/>
            <w:noWrap/>
            <w:vAlign w:val="center"/>
          </w:tcPr>
          <w:p w14:paraId="23AFB946" w14:textId="77777777" w:rsidR="00A763F8" w:rsidRPr="005235DE" w:rsidRDefault="00A763F8" w:rsidP="00A763F8">
            <w:pPr>
              <w:widowControl/>
              <w:spacing w:line="300" w:lineRule="auto"/>
              <w:jc w:val="center"/>
              <w:rPr>
                <w:rFonts w:ascii="楷体_GB2312" w:eastAsia="宋体" w:hAnsi="楷体_GB2312" w:cs="宋体"/>
                <w:kern w:val="0"/>
                <w:szCs w:val="21"/>
              </w:rPr>
            </w:pPr>
            <w:r w:rsidRPr="005235DE">
              <w:rPr>
                <w:rFonts w:ascii="楷体_GB2312" w:eastAsia="宋体" w:hAnsi="楷体_GB2312" w:cs="宋体" w:hint="eastAsia"/>
                <w:kern w:val="0"/>
                <w:szCs w:val="21"/>
              </w:rPr>
              <w:t>检查结果</w:t>
            </w:r>
          </w:p>
        </w:tc>
        <w:tc>
          <w:tcPr>
            <w:tcW w:w="1620" w:type="dxa"/>
            <w:shd w:val="clear" w:color="auto" w:fill="CCFFFF"/>
            <w:noWrap/>
            <w:vAlign w:val="center"/>
          </w:tcPr>
          <w:p w14:paraId="276373C5" w14:textId="77777777" w:rsidR="00A763F8" w:rsidRPr="005235DE" w:rsidRDefault="00A763F8" w:rsidP="00A763F8">
            <w:pPr>
              <w:widowControl/>
              <w:spacing w:line="300" w:lineRule="auto"/>
              <w:jc w:val="center"/>
              <w:rPr>
                <w:rFonts w:ascii="楷体_GB2312" w:eastAsia="宋体" w:hAnsi="楷体_GB2312" w:cs="宋体"/>
                <w:kern w:val="0"/>
                <w:szCs w:val="21"/>
              </w:rPr>
            </w:pPr>
            <w:r w:rsidRPr="005235DE">
              <w:rPr>
                <w:rFonts w:ascii="楷体_GB2312" w:eastAsia="宋体" w:hAnsi="楷体_GB2312" w:cs="宋体" w:hint="eastAsia"/>
                <w:kern w:val="0"/>
                <w:szCs w:val="21"/>
              </w:rPr>
              <w:t>检查结论</w:t>
            </w:r>
          </w:p>
        </w:tc>
        <w:tc>
          <w:tcPr>
            <w:tcW w:w="1440" w:type="dxa"/>
            <w:shd w:val="clear" w:color="auto" w:fill="CCFFFF"/>
            <w:noWrap/>
            <w:vAlign w:val="center"/>
          </w:tcPr>
          <w:p w14:paraId="2D5D0F07" w14:textId="77777777" w:rsidR="00A763F8" w:rsidRPr="005235DE" w:rsidRDefault="00A763F8" w:rsidP="00A763F8">
            <w:pPr>
              <w:widowControl/>
              <w:spacing w:line="300" w:lineRule="auto"/>
              <w:jc w:val="center"/>
              <w:rPr>
                <w:rFonts w:ascii="楷体_GB2312" w:eastAsia="宋体" w:hAnsi="楷体_GB2312" w:cs="宋体"/>
                <w:kern w:val="0"/>
                <w:szCs w:val="21"/>
              </w:rPr>
            </w:pPr>
            <w:r w:rsidRPr="005235DE">
              <w:rPr>
                <w:rFonts w:ascii="楷体_GB2312" w:eastAsia="宋体" w:hAnsi="楷体_GB2312" w:cs="宋体" w:hint="eastAsia"/>
                <w:kern w:val="0"/>
                <w:szCs w:val="21"/>
              </w:rPr>
              <w:t>巡视方法描述</w:t>
            </w:r>
          </w:p>
        </w:tc>
        <w:tc>
          <w:tcPr>
            <w:tcW w:w="1080" w:type="dxa"/>
            <w:shd w:val="clear" w:color="auto" w:fill="CCFFFF"/>
            <w:noWrap/>
            <w:vAlign w:val="center"/>
          </w:tcPr>
          <w:p w14:paraId="66165DCD" w14:textId="77777777" w:rsidR="00A763F8" w:rsidRPr="005235DE" w:rsidRDefault="00A763F8" w:rsidP="00A763F8">
            <w:pPr>
              <w:widowControl/>
              <w:spacing w:line="300" w:lineRule="auto"/>
              <w:jc w:val="center"/>
              <w:rPr>
                <w:rFonts w:ascii="楷体_GB2312" w:eastAsia="宋体" w:hAnsi="楷体_GB2312" w:cs="宋体"/>
                <w:kern w:val="0"/>
                <w:szCs w:val="21"/>
              </w:rPr>
            </w:pPr>
            <w:r w:rsidRPr="005235DE">
              <w:rPr>
                <w:rFonts w:ascii="楷体_GB2312" w:eastAsia="宋体" w:hAnsi="楷体_GB2312" w:cs="宋体" w:hint="eastAsia"/>
                <w:kern w:val="0"/>
                <w:szCs w:val="21"/>
              </w:rPr>
              <w:t>巡检周期</w:t>
            </w:r>
          </w:p>
        </w:tc>
      </w:tr>
      <w:tr w:rsidR="00A763F8" w:rsidRPr="005235DE" w14:paraId="2F55F94B" w14:textId="77777777" w:rsidTr="00A763F8">
        <w:trPr>
          <w:jc w:val="center"/>
        </w:trPr>
        <w:tc>
          <w:tcPr>
            <w:tcW w:w="720" w:type="dxa"/>
            <w:vMerge w:val="restart"/>
            <w:shd w:val="clear" w:color="auto" w:fill="auto"/>
            <w:vAlign w:val="center"/>
          </w:tcPr>
          <w:p w14:paraId="01B67C5F" w14:textId="77777777" w:rsidR="00A763F8" w:rsidRPr="005235DE" w:rsidRDefault="00A763F8" w:rsidP="00A763F8">
            <w:pPr>
              <w:widowControl/>
              <w:spacing w:line="300" w:lineRule="auto"/>
              <w:jc w:val="center"/>
              <w:rPr>
                <w:rFonts w:ascii="楷体_GB2312" w:eastAsia="宋体" w:hAnsi="楷体_GB2312" w:cs="宋体"/>
                <w:kern w:val="0"/>
                <w:szCs w:val="21"/>
              </w:rPr>
            </w:pPr>
            <w:r w:rsidRPr="005235DE">
              <w:rPr>
                <w:rFonts w:ascii="楷体_GB2312" w:eastAsia="宋体" w:hAnsi="楷体_GB2312" w:cs="宋体" w:hint="eastAsia"/>
                <w:kern w:val="0"/>
                <w:szCs w:val="21"/>
              </w:rPr>
              <w:t>硬件运行状态</w:t>
            </w:r>
          </w:p>
        </w:tc>
        <w:tc>
          <w:tcPr>
            <w:tcW w:w="1440" w:type="dxa"/>
            <w:shd w:val="clear" w:color="auto" w:fill="auto"/>
            <w:noWrap/>
            <w:vAlign w:val="center"/>
          </w:tcPr>
          <w:p w14:paraId="50CE067B" w14:textId="77777777" w:rsidR="00A763F8" w:rsidRPr="005235DE" w:rsidRDefault="00A763F8" w:rsidP="00A763F8">
            <w:pPr>
              <w:widowControl/>
              <w:spacing w:line="300" w:lineRule="auto"/>
              <w:rPr>
                <w:rFonts w:ascii="楷体_GB2312" w:eastAsia="宋体" w:hAnsi="楷体_GB2312" w:cs="宋体"/>
                <w:kern w:val="0"/>
                <w:szCs w:val="21"/>
              </w:rPr>
            </w:pPr>
            <w:r w:rsidRPr="005235DE">
              <w:rPr>
                <w:rFonts w:ascii="楷体_GB2312" w:eastAsia="宋体" w:hAnsi="楷体_GB2312" w:cs="宋体" w:hint="eastAsia"/>
                <w:kern w:val="0"/>
                <w:szCs w:val="21"/>
              </w:rPr>
              <w:t>电源运行状态</w:t>
            </w:r>
          </w:p>
        </w:tc>
        <w:tc>
          <w:tcPr>
            <w:tcW w:w="1080" w:type="dxa"/>
            <w:shd w:val="clear" w:color="auto" w:fill="auto"/>
            <w:vAlign w:val="center"/>
          </w:tcPr>
          <w:p w14:paraId="0ADB6F7A" w14:textId="77777777" w:rsidR="00A763F8" w:rsidRPr="005235DE" w:rsidRDefault="00A763F8" w:rsidP="00A763F8">
            <w:pPr>
              <w:widowControl/>
              <w:spacing w:line="300" w:lineRule="auto"/>
              <w:jc w:val="center"/>
              <w:rPr>
                <w:rFonts w:ascii="楷体_GB2312" w:eastAsia="宋体" w:hAnsi="楷体_GB2312" w:cs="宋体"/>
                <w:kern w:val="0"/>
                <w:szCs w:val="21"/>
              </w:rPr>
            </w:pPr>
          </w:p>
        </w:tc>
        <w:tc>
          <w:tcPr>
            <w:tcW w:w="1080" w:type="dxa"/>
            <w:shd w:val="clear" w:color="auto" w:fill="auto"/>
            <w:noWrap/>
            <w:vAlign w:val="center"/>
          </w:tcPr>
          <w:p w14:paraId="1F506281" w14:textId="77777777" w:rsidR="00A763F8" w:rsidRPr="005235DE" w:rsidRDefault="00A763F8" w:rsidP="00A763F8">
            <w:pPr>
              <w:widowControl/>
              <w:spacing w:line="300" w:lineRule="auto"/>
              <w:jc w:val="center"/>
              <w:rPr>
                <w:rFonts w:ascii="楷体_GB2312" w:eastAsia="宋体" w:hAnsi="楷体_GB2312" w:cs="宋体"/>
                <w:kern w:val="0"/>
                <w:szCs w:val="21"/>
              </w:rPr>
            </w:pPr>
          </w:p>
        </w:tc>
        <w:tc>
          <w:tcPr>
            <w:tcW w:w="1620" w:type="dxa"/>
            <w:shd w:val="clear" w:color="auto" w:fill="auto"/>
            <w:noWrap/>
            <w:vAlign w:val="center"/>
          </w:tcPr>
          <w:p w14:paraId="69DFB7C4" w14:textId="77777777" w:rsidR="00A763F8" w:rsidRPr="005235DE" w:rsidRDefault="00A763F8" w:rsidP="00A763F8">
            <w:pPr>
              <w:widowControl/>
              <w:spacing w:line="300" w:lineRule="auto"/>
              <w:jc w:val="center"/>
              <w:rPr>
                <w:rFonts w:ascii="楷体_GB2312" w:eastAsia="宋体" w:hAnsi="楷体_GB2312" w:cs="宋体"/>
                <w:kern w:val="0"/>
                <w:szCs w:val="21"/>
              </w:rPr>
            </w:pPr>
            <w:r w:rsidRPr="005235DE">
              <w:rPr>
                <w:rFonts w:ascii="楷体_GB2312" w:eastAsia="宋体" w:hAnsi="楷体_GB2312" w:cs="宋体" w:hint="eastAsia"/>
                <w:kern w:val="0"/>
                <w:szCs w:val="21"/>
              </w:rPr>
              <w:t>□正常</w:t>
            </w:r>
            <w:r w:rsidRPr="005235DE">
              <w:rPr>
                <w:rFonts w:ascii="楷体_GB2312" w:eastAsia="宋体" w:hAnsi="楷体_GB2312" w:cs="宋体" w:hint="eastAsia"/>
                <w:kern w:val="0"/>
                <w:szCs w:val="21"/>
              </w:rPr>
              <w:t xml:space="preserve">   </w:t>
            </w:r>
            <w:r w:rsidRPr="005235DE">
              <w:rPr>
                <w:rFonts w:ascii="楷体_GB2312" w:eastAsia="宋体" w:hAnsi="楷体_GB2312" w:cs="宋体" w:hint="eastAsia"/>
                <w:kern w:val="0"/>
                <w:szCs w:val="21"/>
              </w:rPr>
              <w:t>□异常</w:t>
            </w:r>
          </w:p>
        </w:tc>
        <w:tc>
          <w:tcPr>
            <w:tcW w:w="1440" w:type="dxa"/>
            <w:shd w:val="clear" w:color="auto" w:fill="auto"/>
            <w:noWrap/>
            <w:vAlign w:val="center"/>
          </w:tcPr>
          <w:p w14:paraId="4699D04A" w14:textId="77777777" w:rsidR="00A763F8" w:rsidRPr="005235DE" w:rsidRDefault="00A763F8" w:rsidP="00A763F8">
            <w:pPr>
              <w:widowControl/>
              <w:spacing w:line="300" w:lineRule="auto"/>
              <w:rPr>
                <w:rFonts w:ascii="楷体_GB2312" w:eastAsia="宋体" w:hAnsi="楷体_GB2312" w:cs="宋体"/>
                <w:kern w:val="0"/>
                <w:szCs w:val="21"/>
              </w:rPr>
            </w:pPr>
          </w:p>
        </w:tc>
        <w:tc>
          <w:tcPr>
            <w:tcW w:w="1080" w:type="dxa"/>
            <w:shd w:val="clear" w:color="auto" w:fill="auto"/>
            <w:noWrap/>
          </w:tcPr>
          <w:p w14:paraId="15D88AEA" w14:textId="77777777" w:rsidR="00A763F8" w:rsidRPr="005235DE" w:rsidRDefault="00A763F8" w:rsidP="00A763F8">
            <w:pPr>
              <w:spacing w:line="300" w:lineRule="auto"/>
              <w:jc w:val="center"/>
              <w:rPr>
                <w:rFonts w:ascii="楷体_GB2312" w:eastAsia="宋体" w:hAnsi="楷体_GB2312" w:cs="宋体"/>
                <w:kern w:val="0"/>
                <w:szCs w:val="21"/>
              </w:rPr>
            </w:pPr>
          </w:p>
        </w:tc>
      </w:tr>
      <w:tr w:rsidR="00A763F8" w:rsidRPr="005235DE" w14:paraId="3FCDF754" w14:textId="77777777" w:rsidTr="00A763F8">
        <w:trPr>
          <w:jc w:val="center"/>
        </w:trPr>
        <w:tc>
          <w:tcPr>
            <w:tcW w:w="720" w:type="dxa"/>
            <w:vMerge/>
            <w:vAlign w:val="center"/>
          </w:tcPr>
          <w:p w14:paraId="10497443" w14:textId="77777777" w:rsidR="00A763F8" w:rsidRPr="005235DE" w:rsidRDefault="00A763F8" w:rsidP="00A763F8">
            <w:pPr>
              <w:widowControl/>
              <w:spacing w:line="300" w:lineRule="auto"/>
              <w:jc w:val="left"/>
              <w:rPr>
                <w:rFonts w:ascii="楷体_GB2312" w:eastAsia="宋体" w:hAnsi="楷体_GB2312" w:cs="宋体"/>
                <w:kern w:val="0"/>
                <w:szCs w:val="21"/>
              </w:rPr>
            </w:pPr>
          </w:p>
        </w:tc>
        <w:tc>
          <w:tcPr>
            <w:tcW w:w="1440" w:type="dxa"/>
            <w:shd w:val="clear" w:color="auto" w:fill="auto"/>
            <w:noWrap/>
            <w:vAlign w:val="center"/>
          </w:tcPr>
          <w:p w14:paraId="6CFDE2CA" w14:textId="77777777" w:rsidR="00A763F8" w:rsidRPr="005235DE" w:rsidRDefault="00A763F8" w:rsidP="00A763F8">
            <w:pPr>
              <w:widowControl/>
              <w:spacing w:line="300" w:lineRule="auto"/>
              <w:rPr>
                <w:rFonts w:ascii="楷体_GB2312" w:eastAsia="宋体" w:hAnsi="楷体_GB2312" w:cs="宋体"/>
                <w:kern w:val="0"/>
                <w:szCs w:val="21"/>
              </w:rPr>
            </w:pPr>
            <w:r w:rsidRPr="005235DE">
              <w:rPr>
                <w:rFonts w:ascii="楷体_GB2312" w:eastAsia="宋体" w:hAnsi="楷体_GB2312" w:cs="宋体" w:hint="eastAsia"/>
                <w:kern w:val="0"/>
                <w:szCs w:val="21"/>
              </w:rPr>
              <w:t>风扇运行状态</w:t>
            </w:r>
          </w:p>
        </w:tc>
        <w:tc>
          <w:tcPr>
            <w:tcW w:w="1080" w:type="dxa"/>
            <w:shd w:val="clear" w:color="auto" w:fill="auto"/>
            <w:vAlign w:val="center"/>
          </w:tcPr>
          <w:p w14:paraId="62F23EEA" w14:textId="77777777" w:rsidR="00A763F8" w:rsidRPr="005235DE" w:rsidRDefault="00A763F8" w:rsidP="00A763F8">
            <w:pPr>
              <w:widowControl/>
              <w:spacing w:line="300" w:lineRule="auto"/>
              <w:jc w:val="center"/>
              <w:rPr>
                <w:rFonts w:ascii="楷体_GB2312" w:eastAsia="宋体" w:hAnsi="楷体_GB2312" w:cs="宋体"/>
                <w:kern w:val="0"/>
                <w:szCs w:val="21"/>
              </w:rPr>
            </w:pPr>
          </w:p>
        </w:tc>
        <w:tc>
          <w:tcPr>
            <w:tcW w:w="1080" w:type="dxa"/>
            <w:shd w:val="clear" w:color="auto" w:fill="auto"/>
            <w:noWrap/>
            <w:vAlign w:val="center"/>
          </w:tcPr>
          <w:p w14:paraId="026487A1" w14:textId="77777777" w:rsidR="00A763F8" w:rsidRPr="005235DE" w:rsidRDefault="00A763F8" w:rsidP="00A763F8">
            <w:pPr>
              <w:widowControl/>
              <w:spacing w:line="300" w:lineRule="auto"/>
              <w:jc w:val="center"/>
              <w:rPr>
                <w:rFonts w:ascii="楷体_GB2312" w:eastAsia="宋体" w:hAnsi="楷体_GB2312" w:cs="宋体"/>
                <w:kern w:val="0"/>
                <w:szCs w:val="21"/>
              </w:rPr>
            </w:pPr>
          </w:p>
        </w:tc>
        <w:tc>
          <w:tcPr>
            <w:tcW w:w="1620" w:type="dxa"/>
            <w:shd w:val="clear" w:color="auto" w:fill="auto"/>
            <w:noWrap/>
            <w:vAlign w:val="center"/>
          </w:tcPr>
          <w:p w14:paraId="65B3DF30" w14:textId="77777777" w:rsidR="00A763F8" w:rsidRPr="005235DE" w:rsidRDefault="00A763F8" w:rsidP="00A763F8">
            <w:pPr>
              <w:widowControl/>
              <w:spacing w:line="300" w:lineRule="auto"/>
              <w:jc w:val="center"/>
              <w:rPr>
                <w:rFonts w:ascii="楷体_GB2312" w:eastAsia="宋体" w:hAnsi="楷体_GB2312" w:cs="宋体"/>
                <w:kern w:val="0"/>
                <w:szCs w:val="21"/>
              </w:rPr>
            </w:pPr>
            <w:r w:rsidRPr="005235DE">
              <w:rPr>
                <w:rFonts w:ascii="楷体_GB2312" w:eastAsia="宋体" w:hAnsi="楷体_GB2312" w:cs="宋体" w:hint="eastAsia"/>
                <w:kern w:val="0"/>
                <w:szCs w:val="21"/>
              </w:rPr>
              <w:t>□正常</w:t>
            </w:r>
            <w:r w:rsidRPr="005235DE">
              <w:rPr>
                <w:rFonts w:ascii="楷体_GB2312" w:eastAsia="宋体" w:hAnsi="楷体_GB2312" w:cs="宋体" w:hint="eastAsia"/>
                <w:kern w:val="0"/>
                <w:szCs w:val="21"/>
              </w:rPr>
              <w:t xml:space="preserve">   </w:t>
            </w:r>
            <w:r w:rsidRPr="005235DE">
              <w:rPr>
                <w:rFonts w:ascii="楷体_GB2312" w:eastAsia="宋体" w:hAnsi="楷体_GB2312" w:cs="宋体" w:hint="eastAsia"/>
                <w:kern w:val="0"/>
                <w:szCs w:val="21"/>
              </w:rPr>
              <w:t>□异常</w:t>
            </w:r>
          </w:p>
        </w:tc>
        <w:tc>
          <w:tcPr>
            <w:tcW w:w="1440" w:type="dxa"/>
            <w:shd w:val="clear" w:color="auto" w:fill="auto"/>
            <w:vAlign w:val="center"/>
          </w:tcPr>
          <w:p w14:paraId="40861B04" w14:textId="77777777" w:rsidR="00A763F8" w:rsidRPr="005235DE" w:rsidRDefault="00A763F8" w:rsidP="00A763F8">
            <w:pPr>
              <w:widowControl/>
              <w:spacing w:line="300" w:lineRule="auto"/>
              <w:jc w:val="left"/>
              <w:rPr>
                <w:rFonts w:ascii="楷体_GB2312" w:eastAsia="宋体" w:hAnsi="楷体_GB2312" w:cs="宋体"/>
                <w:kern w:val="0"/>
                <w:szCs w:val="21"/>
              </w:rPr>
            </w:pPr>
          </w:p>
        </w:tc>
        <w:tc>
          <w:tcPr>
            <w:tcW w:w="1080" w:type="dxa"/>
            <w:shd w:val="clear" w:color="auto" w:fill="auto"/>
            <w:noWrap/>
          </w:tcPr>
          <w:p w14:paraId="73C74C7B" w14:textId="77777777" w:rsidR="00A763F8" w:rsidRPr="005235DE" w:rsidRDefault="00A763F8" w:rsidP="00A763F8">
            <w:pPr>
              <w:spacing w:line="300" w:lineRule="auto"/>
              <w:jc w:val="center"/>
              <w:rPr>
                <w:rFonts w:ascii="楷体_GB2312" w:eastAsia="宋体" w:hAnsi="楷体_GB2312" w:cs="宋体"/>
                <w:kern w:val="0"/>
                <w:szCs w:val="21"/>
              </w:rPr>
            </w:pPr>
          </w:p>
        </w:tc>
      </w:tr>
      <w:tr w:rsidR="00A763F8" w:rsidRPr="005235DE" w14:paraId="5B699FD7" w14:textId="77777777" w:rsidTr="00A763F8">
        <w:trPr>
          <w:jc w:val="center"/>
        </w:trPr>
        <w:tc>
          <w:tcPr>
            <w:tcW w:w="720" w:type="dxa"/>
            <w:vMerge/>
            <w:vAlign w:val="center"/>
          </w:tcPr>
          <w:p w14:paraId="5B963A0A" w14:textId="77777777" w:rsidR="00A763F8" w:rsidRPr="005235DE" w:rsidRDefault="00A763F8" w:rsidP="00A763F8">
            <w:pPr>
              <w:widowControl/>
              <w:spacing w:line="300" w:lineRule="auto"/>
              <w:jc w:val="left"/>
              <w:rPr>
                <w:rFonts w:ascii="楷体_GB2312" w:eastAsia="宋体" w:hAnsi="楷体_GB2312" w:cs="宋体"/>
                <w:kern w:val="0"/>
                <w:szCs w:val="21"/>
              </w:rPr>
            </w:pPr>
          </w:p>
        </w:tc>
        <w:tc>
          <w:tcPr>
            <w:tcW w:w="1440" w:type="dxa"/>
            <w:shd w:val="clear" w:color="auto" w:fill="auto"/>
            <w:noWrap/>
            <w:vAlign w:val="center"/>
          </w:tcPr>
          <w:p w14:paraId="2D3D7A62" w14:textId="77777777" w:rsidR="00A763F8" w:rsidRPr="005235DE" w:rsidRDefault="00A763F8" w:rsidP="00A763F8">
            <w:pPr>
              <w:widowControl/>
              <w:spacing w:line="300" w:lineRule="auto"/>
              <w:rPr>
                <w:rFonts w:ascii="楷体_GB2312" w:eastAsia="宋体" w:hAnsi="楷体_GB2312" w:cs="宋体"/>
                <w:kern w:val="0"/>
                <w:szCs w:val="21"/>
              </w:rPr>
            </w:pPr>
            <w:r w:rsidRPr="005235DE">
              <w:rPr>
                <w:rFonts w:ascii="楷体_GB2312" w:eastAsia="宋体" w:hAnsi="楷体_GB2312" w:cs="宋体" w:hint="eastAsia"/>
                <w:kern w:val="0"/>
                <w:szCs w:val="21"/>
              </w:rPr>
              <w:t>模块运行状态</w:t>
            </w:r>
          </w:p>
        </w:tc>
        <w:tc>
          <w:tcPr>
            <w:tcW w:w="1080" w:type="dxa"/>
            <w:shd w:val="clear" w:color="auto" w:fill="auto"/>
            <w:vAlign w:val="center"/>
          </w:tcPr>
          <w:p w14:paraId="2A8CD8E5" w14:textId="77777777" w:rsidR="00A763F8" w:rsidRPr="005235DE" w:rsidRDefault="00A763F8" w:rsidP="00A763F8">
            <w:pPr>
              <w:widowControl/>
              <w:spacing w:line="300" w:lineRule="auto"/>
              <w:jc w:val="center"/>
              <w:rPr>
                <w:rFonts w:ascii="楷体_GB2312" w:eastAsia="宋体" w:hAnsi="楷体_GB2312" w:cs="宋体"/>
                <w:kern w:val="0"/>
                <w:szCs w:val="21"/>
              </w:rPr>
            </w:pPr>
          </w:p>
        </w:tc>
        <w:tc>
          <w:tcPr>
            <w:tcW w:w="1080" w:type="dxa"/>
            <w:shd w:val="clear" w:color="auto" w:fill="auto"/>
            <w:noWrap/>
            <w:vAlign w:val="center"/>
          </w:tcPr>
          <w:p w14:paraId="7869941E" w14:textId="77777777" w:rsidR="00A763F8" w:rsidRPr="005235DE" w:rsidRDefault="00A763F8" w:rsidP="00A763F8">
            <w:pPr>
              <w:widowControl/>
              <w:spacing w:line="300" w:lineRule="auto"/>
              <w:jc w:val="center"/>
              <w:rPr>
                <w:rFonts w:ascii="楷体_GB2312" w:eastAsia="宋体" w:hAnsi="楷体_GB2312" w:cs="宋体"/>
                <w:kern w:val="0"/>
                <w:szCs w:val="21"/>
              </w:rPr>
            </w:pPr>
          </w:p>
        </w:tc>
        <w:tc>
          <w:tcPr>
            <w:tcW w:w="1620" w:type="dxa"/>
            <w:shd w:val="clear" w:color="auto" w:fill="auto"/>
            <w:noWrap/>
            <w:vAlign w:val="center"/>
          </w:tcPr>
          <w:p w14:paraId="05643551" w14:textId="77777777" w:rsidR="00A763F8" w:rsidRPr="005235DE" w:rsidRDefault="00A763F8" w:rsidP="00A763F8">
            <w:pPr>
              <w:widowControl/>
              <w:spacing w:line="300" w:lineRule="auto"/>
              <w:jc w:val="center"/>
              <w:rPr>
                <w:rFonts w:ascii="楷体_GB2312" w:eastAsia="宋体" w:hAnsi="楷体_GB2312" w:cs="宋体"/>
                <w:kern w:val="0"/>
                <w:szCs w:val="21"/>
              </w:rPr>
            </w:pPr>
            <w:r w:rsidRPr="005235DE">
              <w:rPr>
                <w:rFonts w:ascii="楷体_GB2312" w:eastAsia="宋体" w:hAnsi="楷体_GB2312" w:cs="宋体" w:hint="eastAsia"/>
                <w:kern w:val="0"/>
                <w:szCs w:val="21"/>
              </w:rPr>
              <w:t>□正常</w:t>
            </w:r>
            <w:r w:rsidRPr="005235DE">
              <w:rPr>
                <w:rFonts w:ascii="楷体_GB2312" w:eastAsia="宋体" w:hAnsi="楷体_GB2312" w:cs="宋体" w:hint="eastAsia"/>
                <w:kern w:val="0"/>
                <w:szCs w:val="21"/>
              </w:rPr>
              <w:t xml:space="preserve">   </w:t>
            </w:r>
            <w:r w:rsidRPr="005235DE">
              <w:rPr>
                <w:rFonts w:ascii="楷体_GB2312" w:eastAsia="宋体" w:hAnsi="楷体_GB2312" w:cs="宋体" w:hint="eastAsia"/>
                <w:kern w:val="0"/>
                <w:szCs w:val="21"/>
              </w:rPr>
              <w:t>□异常</w:t>
            </w:r>
          </w:p>
        </w:tc>
        <w:tc>
          <w:tcPr>
            <w:tcW w:w="1440" w:type="dxa"/>
            <w:shd w:val="clear" w:color="auto" w:fill="auto"/>
            <w:vAlign w:val="center"/>
          </w:tcPr>
          <w:p w14:paraId="705E25FC" w14:textId="77777777" w:rsidR="00A763F8" w:rsidRPr="005235DE" w:rsidRDefault="00A763F8" w:rsidP="00A763F8">
            <w:pPr>
              <w:widowControl/>
              <w:spacing w:line="300" w:lineRule="auto"/>
              <w:jc w:val="left"/>
              <w:rPr>
                <w:rFonts w:ascii="楷体_GB2312" w:eastAsia="宋体" w:hAnsi="楷体_GB2312" w:cs="宋体"/>
                <w:kern w:val="0"/>
                <w:szCs w:val="21"/>
              </w:rPr>
            </w:pPr>
          </w:p>
        </w:tc>
        <w:tc>
          <w:tcPr>
            <w:tcW w:w="1080" w:type="dxa"/>
            <w:shd w:val="clear" w:color="auto" w:fill="auto"/>
            <w:noWrap/>
          </w:tcPr>
          <w:p w14:paraId="66E43246" w14:textId="77777777" w:rsidR="00A763F8" w:rsidRPr="005235DE" w:rsidRDefault="00A763F8" w:rsidP="00A763F8">
            <w:pPr>
              <w:spacing w:line="300" w:lineRule="auto"/>
              <w:jc w:val="center"/>
              <w:rPr>
                <w:rFonts w:ascii="楷体_GB2312" w:eastAsia="宋体" w:hAnsi="楷体_GB2312" w:cs="宋体"/>
                <w:kern w:val="0"/>
                <w:szCs w:val="21"/>
              </w:rPr>
            </w:pPr>
          </w:p>
        </w:tc>
      </w:tr>
      <w:tr w:rsidR="00A763F8" w:rsidRPr="005235DE" w14:paraId="58E8C93D" w14:textId="77777777" w:rsidTr="00A763F8">
        <w:trPr>
          <w:jc w:val="center"/>
        </w:trPr>
        <w:tc>
          <w:tcPr>
            <w:tcW w:w="720" w:type="dxa"/>
            <w:vMerge w:val="restart"/>
            <w:shd w:val="clear" w:color="auto" w:fill="auto"/>
            <w:vAlign w:val="center"/>
          </w:tcPr>
          <w:p w14:paraId="7E25D0F8" w14:textId="77777777" w:rsidR="00A763F8" w:rsidRPr="005235DE" w:rsidRDefault="00A763F8" w:rsidP="00A763F8">
            <w:pPr>
              <w:widowControl/>
              <w:spacing w:line="300" w:lineRule="auto"/>
              <w:jc w:val="center"/>
              <w:rPr>
                <w:rFonts w:ascii="楷体_GB2312" w:eastAsia="宋体" w:hAnsi="楷体_GB2312" w:cs="宋体"/>
                <w:kern w:val="0"/>
                <w:szCs w:val="21"/>
              </w:rPr>
            </w:pPr>
            <w:r w:rsidRPr="005235DE">
              <w:rPr>
                <w:rFonts w:ascii="楷体_GB2312" w:eastAsia="宋体" w:hAnsi="楷体_GB2312" w:cs="宋体" w:hint="eastAsia"/>
                <w:kern w:val="0"/>
                <w:szCs w:val="21"/>
              </w:rPr>
              <w:t>系统运行状态检查</w:t>
            </w:r>
          </w:p>
        </w:tc>
        <w:tc>
          <w:tcPr>
            <w:tcW w:w="1440" w:type="dxa"/>
            <w:shd w:val="clear" w:color="auto" w:fill="auto"/>
            <w:noWrap/>
            <w:vAlign w:val="center"/>
          </w:tcPr>
          <w:p w14:paraId="0BCEC072" w14:textId="77777777" w:rsidR="00A763F8" w:rsidRPr="005235DE" w:rsidRDefault="00A763F8" w:rsidP="00A763F8">
            <w:pPr>
              <w:widowControl/>
              <w:spacing w:line="300" w:lineRule="auto"/>
              <w:rPr>
                <w:rFonts w:ascii="楷体_GB2312" w:eastAsia="宋体" w:hAnsi="楷体_GB2312" w:cs="宋体"/>
                <w:kern w:val="0"/>
                <w:szCs w:val="21"/>
              </w:rPr>
            </w:pPr>
            <w:r w:rsidRPr="005235DE">
              <w:rPr>
                <w:rFonts w:ascii="楷体_GB2312" w:eastAsia="宋体" w:hAnsi="楷体_GB2312" w:cs="宋体" w:hint="eastAsia"/>
                <w:kern w:val="0"/>
                <w:szCs w:val="21"/>
              </w:rPr>
              <w:t xml:space="preserve">VLAN  </w:t>
            </w:r>
            <w:r w:rsidRPr="005235DE">
              <w:rPr>
                <w:rFonts w:ascii="楷体_GB2312" w:eastAsia="宋体" w:hAnsi="楷体_GB2312" w:cs="宋体" w:hint="eastAsia"/>
                <w:kern w:val="0"/>
                <w:szCs w:val="21"/>
              </w:rPr>
              <w:t>状态</w:t>
            </w:r>
          </w:p>
        </w:tc>
        <w:tc>
          <w:tcPr>
            <w:tcW w:w="1080" w:type="dxa"/>
            <w:shd w:val="clear" w:color="auto" w:fill="auto"/>
            <w:vAlign w:val="center"/>
          </w:tcPr>
          <w:p w14:paraId="15B97CC1" w14:textId="77777777" w:rsidR="00A763F8" w:rsidRPr="005235DE" w:rsidRDefault="00A763F8" w:rsidP="00A763F8">
            <w:pPr>
              <w:widowControl/>
              <w:spacing w:line="300" w:lineRule="auto"/>
              <w:jc w:val="center"/>
              <w:rPr>
                <w:rFonts w:ascii="楷体_GB2312" w:eastAsia="宋体" w:hAnsi="楷体_GB2312" w:cs="宋体"/>
                <w:kern w:val="0"/>
                <w:szCs w:val="21"/>
              </w:rPr>
            </w:pPr>
          </w:p>
        </w:tc>
        <w:tc>
          <w:tcPr>
            <w:tcW w:w="1080" w:type="dxa"/>
            <w:shd w:val="clear" w:color="auto" w:fill="auto"/>
            <w:noWrap/>
            <w:vAlign w:val="center"/>
          </w:tcPr>
          <w:p w14:paraId="07F3B974" w14:textId="77777777" w:rsidR="00A763F8" w:rsidRPr="005235DE" w:rsidRDefault="00A763F8" w:rsidP="00A763F8">
            <w:pPr>
              <w:widowControl/>
              <w:spacing w:line="300" w:lineRule="auto"/>
              <w:jc w:val="center"/>
              <w:rPr>
                <w:rFonts w:ascii="楷体_GB2312" w:eastAsia="宋体" w:hAnsi="楷体_GB2312" w:cs="宋体"/>
                <w:kern w:val="0"/>
                <w:szCs w:val="21"/>
              </w:rPr>
            </w:pPr>
          </w:p>
        </w:tc>
        <w:tc>
          <w:tcPr>
            <w:tcW w:w="1620" w:type="dxa"/>
            <w:shd w:val="clear" w:color="auto" w:fill="auto"/>
            <w:noWrap/>
            <w:vAlign w:val="center"/>
          </w:tcPr>
          <w:p w14:paraId="2C1E599B" w14:textId="77777777" w:rsidR="00A763F8" w:rsidRPr="005235DE" w:rsidRDefault="00A763F8" w:rsidP="00A763F8">
            <w:pPr>
              <w:widowControl/>
              <w:spacing w:line="300" w:lineRule="auto"/>
              <w:jc w:val="center"/>
              <w:rPr>
                <w:rFonts w:ascii="楷体_GB2312" w:eastAsia="宋体" w:hAnsi="楷体_GB2312" w:cs="宋体"/>
                <w:kern w:val="0"/>
                <w:szCs w:val="21"/>
              </w:rPr>
            </w:pPr>
            <w:r w:rsidRPr="005235DE">
              <w:rPr>
                <w:rFonts w:ascii="楷体_GB2312" w:eastAsia="宋体" w:hAnsi="楷体_GB2312" w:cs="宋体" w:hint="eastAsia"/>
                <w:kern w:val="0"/>
                <w:szCs w:val="21"/>
              </w:rPr>
              <w:t>□正常</w:t>
            </w:r>
            <w:r w:rsidRPr="005235DE">
              <w:rPr>
                <w:rFonts w:ascii="楷体_GB2312" w:eastAsia="宋体" w:hAnsi="楷体_GB2312" w:cs="宋体" w:hint="eastAsia"/>
                <w:kern w:val="0"/>
                <w:szCs w:val="21"/>
              </w:rPr>
              <w:t xml:space="preserve">   </w:t>
            </w:r>
            <w:r w:rsidRPr="005235DE">
              <w:rPr>
                <w:rFonts w:ascii="楷体_GB2312" w:eastAsia="宋体" w:hAnsi="楷体_GB2312" w:cs="宋体" w:hint="eastAsia"/>
                <w:kern w:val="0"/>
                <w:szCs w:val="21"/>
              </w:rPr>
              <w:t>□异常</w:t>
            </w:r>
          </w:p>
        </w:tc>
        <w:tc>
          <w:tcPr>
            <w:tcW w:w="1440" w:type="dxa"/>
            <w:shd w:val="clear" w:color="auto" w:fill="auto"/>
            <w:noWrap/>
            <w:vAlign w:val="center"/>
          </w:tcPr>
          <w:p w14:paraId="23604735" w14:textId="77777777" w:rsidR="00A763F8" w:rsidRPr="005235DE" w:rsidRDefault="00A763F8" w:rsidP="00A763F8">
            <w:pPr>
              <w:widowControl/>
              <w:spacing w:line="300" w:lineRule="auto"/>
              <w:rPr>
                <w:rFonts w:ascii="楷体_GB2312" w:eastAsia="宋体" w:hAnsi="楷体_GB2312" w:cs="宋体"/>
                <w:kern w:val="0"/>
                <w:szCs w:val="21"/>
              </w:rPr>
            </w:pPr>
          </w:p>
        </w:tc>
        <w:tc>
          <w:tcPr>
            <w:tcW w:w="1080" w:type="dxa"/>
            <w:shd w:val="clear" w:color="auto" w:fill="auto"/>
            <w:noWrap/>
          </w:tcPr>
          <w:p w14:paraId="3F988310" w14:textId="77777777" w:rsidR="00A763F8" w:rsidRPr="005235DE" w:rsidRDefault="00A763F8" w:rsidP="00A763F8">
            <w:pPr>
              <w:spacing w:line="300" w:lineRule="auto"/>
              <w:jc w:val="center"/>
              <w:rPr>
                <w:rFonts w:ascii="楷体_GB2312" w:eastAsia="宋体" w:hAnsi="楷体_GB2312" w:cs="宋体"/>
                <w:kern w:val="0"/>
                <w:szCs w:val="21"/>
              </w:rPr>
            </w:pPr>
          </w:p>
        </w:tc>
      </w:tr>
      <w:tr w:rsidR="00A763F8" w:rsidRPr="005235DE" w14:paraId="351623DC" w14:textId="77777777" w:rsidTr="00A763F8">
        <w:trPr>
          <w:trHeight w:val="349"/>
          <w:jc w:val="center"/>
        </w:trPr>
        <w:tc>
          <w:tcPr>
            <w:tcW w:w="720" w:type="dxa"/>
            <w:vMerge/>
            <w:shd w:val="clear" w:color="auto" w:fill="auto"/>
            <w:vAlign w:val="center"/>
          </w:tcPr>
          <w:p w14:paraId="757D0D7C" w14:textId="77777777" w:rsidR="00A763F8" w:rsidRPr="005235DE" w:rsidRDefault="00A763F8" w:rsidP="00A763F8">
            <w:pPr>
              <w:widowControl/>
              <w:spacing w:line="300" w:lineRule="auto"/>
              <w:jc w:val="center"/>
              <w:rPr>
                <w:rFonts w:ascii="楷体_GB2312" w:eastAsia="宋体" w:hAnsi="楷体_GB2312" w:cs="宋体"/>
                <w:kern w:val="0"/>
                <w:szCs w:val="21"/>
              </w:rPr>
            </w:pPr>
          </w:p>
        </w:tc>
        <w:tc>
          <w:tcPr>
            <w:tcW w:w="1440" w:type="dxa"/>
            <w:shd w:val="clear" w:color="auto" w:fill="auto"/>
            <w:noWrap/>
            <w:vAlign w:val="center"/>
          </w:tcPr>
          <w:p w14:paraId="597B5691" w14:textId="77777777" w:rsidR="00A763F8" w:rsidRPr="005235DE" w:rsidRDefault="00A763F8" w:rsidP="00A763F8">
            <w:pPr>
              <w:widowControl/>
              <w:spacing w:line="300" w:lineRule="auto"/>
              <w:rPr>
                <w:rFonts w:ascii="楷体_GB2312" w:eastAsia="宋体" w:hAnsi="楷体_GB2312" w:cs="宋体"/>
                <w:kern w:val="0"/>
                <w:szCs w:val="21"/>
              </w:rPr>
            </w:pPr>
            <w:r w:rsidRPr="005235DE">
              <w:rPr>
                <w:rFonts w:ascii="楷体_GB2312" w:eastAsia="宋体" w:hAnsi="楷体_GB2312" w:cs="宋体" w:hint="eastAsia"/>
                <w:kern w:val="0"/>
                <w:szCs w:val="21"/>
              </w:rPr>
              <w:t>配置</w:t>
            </w:r>
            <w:r w:rsidRPr="005235DE">
              <w:rPr>
                <w:rFonts w:ascii="楷体_GB2312" w:eastAsia="宋体" w:hAnsi="楷体_GB2312" w:cs="宋体" w:hint="eastAsia"/>
                <w:kern w:val="0"/>
                <w:szCs w:val="21"/>
              </w:rPr>
              <w:t xml:space="preserve">  </w:t>
            </w:r>
            <w:r w:rsidRPr="005235DE">
              <w:rPr>
                <w:rFonts w:ascii="楷体_GB2312" w:eastAsia="宋体" w:hAnsi="楷体_GB2312" w:cs="宋体" w:hint="eastAsia"/>
                <w:kern w:val="0"/>
                <w:szCs w:val="21"/>
              </w:rPr>
              <w:t>状态</w:t>
            </w:r>
          </w:p>
        </w:tc>
        <w:tc>
          <w:tcPr>
            <w:tcW w:w="1080" w:type="dxa"/>
            <w:shd w:val="clear" w:color="auto" w:fill="auto"/>
            <w:vAlign w:val="center"/>
          </w:tcPr>
          <w:p w14:paraId="6BB4D0B7" w14:textId="77777777" w:rsidR="00A763F8" w:rsidRPr="005235DE" w:rsidRDefault="00A763F8" w:rsidP="00A763F8">
            <w:pPr>
              <w:widowControl/>
              <w:spacing w:line="300" w:lineRule="auto"/>
              <w:jc w:val="center"/>
              <w:rPr>
                <w:rFonts w:ascii="楷体_GB2312" w:eastAsia="宋体" w:hAnsi="楷体_GB2312" w:cs="宋体"/>
                <w:kern w:val="0"/>
                <w:szCs w:val="21"/>
              </w:rPr>
            </w:pPr>
          </w:p>
        </w:tc>
        <w:tc>
          <w:tcPr>
            <w:tcW w:w="1080" w:type="dxa"/>
            <w:shd w:val="clear" w:color="auto" w:fill="auto"/>
            <w:noWrap/>
            <w:vAlign w:val="center"/>
          </w:tcPr>
          <w:p w14:paraId="12B7E6BB" w14:textId="77777777" w:rsidR="00A763F8" w:rsidRPr="005235DE" w:rsidRDefault="00A763F8" w:rsidP="00A763F8">
            <w:pPr>
              <w:widowControl/>
              <w:spacing w:line="300" w:lineRule="auto"/>
              <w:jc w:val="center"/>
              <w:rPr>
                <w:rFonts w:ascii="楷体_GB2312" w:eastAsia="宋体" w:hAnsi="楷体_GB2312" w:cs="宋体"/>
                <w:kern w:val="0"/>
                <w:szCs w:val="21"/>
              </w:rPr>
            </w:pPr>
          </w:p>
        </w:tc>
        <w:tc>
          <w:tcPr>
            <w:tcW w:w="1620" w:type="dxa"/>
            <w:shd w:val="clear" w:color="auto" w:fill="auto"/>
            <w:noWrap/>
            <w:vAlign w:val="center"/>
          </w:tcPr>
          <w:p w14:paraId="341B5D4A" w14:textId="77777777" w:rsidR="00A763F8" w:rsidRPr="005235DE" w:rsidRDefault="00A763F8" w:rsidP="00A763F8">
            <w:pPr>
              <w:widowControl/>
              <w:spacing w:line="300" w:lineRule="auto"/>
              <w:jc w:val="center"/>
              <w:rPr>
                <w:rFonts w:ascii="楷体_GB2312" w:eastAsia="宋体" w:hAnsi="楷体_GB2312" w:cs="宋体"/>
                <w:kern w:val="0"/>
                <w:szCs w:val="21"/>
              </w:rPr>
            </w:pPr>
            <w:r w:rsidRPr="005235DE">
              <w:rPr>
                <w:rFonts w:ascii="楷体_GB2312" w:eastAsia="宋体" w:hAnsi="楷体_GB2312" w:cs="宋体" w:hint="eastAsia"/>
                <w:kern w:val="0"/>
                <w:szCs w:val="21"/>
              </w:rPr>
              <w:t>□正常</w:t>
            </w:r>
            <w:r w:rsidRPr="005235DE">
              <w:rPr>
                <w:rFonts w:ascii="楷体_GB2312" w:eastAsia="宋体" w:hAnsi="楷体_GB2312" w:cs="宋体" w:hint="eastAsia"/>
                <w:kern w:val="0"/>
                <w:szCs w:val="21"/>
              </w:rPr>
              <w:t xml:space="preserve">   </w:t>
            </w:r>
            <w:r w:rsidRPr="005235DE">
              <w:rPr>
                <w:rFonts w:ascii="楷体_GB2312" w:eastAsia="宋体" w:hAnsi="楷体_GB2312" w:cs="宋体" w:hint="eastAsia"/>
                <w:kern w:val="0"/>
                <w:szCs w:val="21"/>
              </w:rPr>
              <w:t>□异常</w:t>
            </w:r>
          </w:p>
        </w:tc>
        <w:tc>
          <w:tcPr>
            <w:tcW w:w="1440" w:type="dxa"/>
            <w:shd w:val="clear" w:color="auto" w:fill="auto"/>
            <w:noWrap/>
            <w:vAlign w:val="center"/>
          </w:tcPr>
          <w:p w14:paraId="18D6B30E" w14:textId="77777777" w:rsidR="00A763F8" w:rsidRPr="005235DE" w:rsidRDefault="00A763F8" w:rsidP="00A763F8">
            <w:pPr>
              <w:widowControl/>
              <w:spacing w:line="300" w:lineRule="auto"/>
              <w:rPr>
                <w:rFonts w:ascii="楷体_GB2312" w:eastAsia="宋体" w:hAnsi="楷体_GB2312" w:cs="宋体"/>
                <w:kern w:val="0"/>
                <w:szCs w:val="21"/>
              </w:rPr>
            </w:pPr>
          </w:p>
        </w:tc>
        <w:tc>
          <w:tcPr>
            <w:tcW w:w="1080" w:type="dxa"/>
            <w:shd w:val="clear" w:color="auto" w:fill="auto"/>
            <w:noWrap/>
          </w:tcPr>
          <w:p w14:paraId="7F9FEB63" w14:textId="77777777" w:rsidR="00A763F8" w:rsidRPr="005235DE" w:rsidRDefault="00A763F8" w:rsidP="00A763F8">
            <w:pPr>
              <w:spacing w:line="300" w:lineRule="auto"/>
              <w:jc w:val="center"/>
              <w:rPr>
                <w:rFonts w:ascii="楷体_GB2312" w:eastAsia="宋体" w:hAnsi="楷体_GB2312" w:cs="宋体"/>
                <w:kern w:val="0"/>
                <w:szCs w:val="21"/>
              </w:rPr>
            </w:pPr>
          </w:p>
        </w:tc>
      </w:tr>
      <w:tr w:rsidR="00A763F8" w:rsidRPr="005235DE" w14:paraId="42FE212B" w14:textId="77777777" w:rsidTr="00A763F8">
        <w:trPr>
          <w:trHeight w:val="338"/>
          <w:jc w:val="center"/>
        </w:trPr>
        <w:tc>
          <w:tcPr>
            <w:tcW w:w="720" w:type="dxa"/>
            <w:vMerge/>
            <w:shd w:val="clear" w:color="auto" w:fill="auto"/>
            <w:vAlign w:val="center"/>
          </w:tcPr>
          <w:p w14:paraId="2D6A822B" w14:textId="77777777" w:rsidR="00A763F8" w:rsidRPr="005235DE" w:rsidRDefault="00A763F8" w:rsidP="00A763F8">
            <w:pPr>
              <w:widowControl/>
              <w:spacing w:line="300" w:lineRule="auto"/>
              <w:jc w:val="center"/>
              <w:rPr>
                <w:rFonts w:ascii="楷体_GB2312" w:eastAsia="宋体" w:hAnsi="楷体_GB2312" w:cs="宋体"/>
                <w:kern w:val="0"/>
                <w:szCs w:val="21"/>
              </w:rPr>
            </w:pPr>
          </w:p>
        </w:tc>
        <w:tc>
          <w:tcPr>
            <w:tcW w:w="1440" w:type="dxa"/>
            <w:shd w:val="clear" w:color="auto" w:fill="auto"/>
            <w:noWrap/>
            <w:vAlign w:val="center"/>
          </w:tcPr>
          <w:p w14:paraId="6A107DE4" w14:textId="77777777" w:rsidR="00A763F8" w:rsidRPr="005235DE" w:rsidRDefault="00A763F8" w:rsidP="00A763F8">
            <w:pPr>
              <w:widowControl/>
              <w:spacing w:line="300" w:lineRule="auto"/>
              <w:rPr>
                <w:rFonts w:ascii="楷体_GB2312" w:eastAsia="宋体" w:hAnsi="楷体_GB2312" w:cs="宋体"/>
                <w:kern w:val="0"/>
                <w:szCs w:val="21"/>
              </w:rPr>
            </w:pPr>
            <w:r w:rsidRPr="005235DE">
              <w:rPr>
                <w:rFonts w:ascii="楷体_GB2312" w:eastAsia="宋体" w:hAnsi="楷体_GB2312" w:cs="宋体" w:hint="eastAsia"/>
                <w:kern w:val="0"/>
                <w:szCs w:val="21"/>
              </w:rPr>
              <w:t xml:space="preserve">OSPF  </w:t>
            </w:r>
            <w:r w:rsidRPr="005235DE">
              <w:rPr>
                <w:rFonts w:ascii="楷体_GB2312" w:eastAsia="宋体" w:hAnsi="楷体_GB2312" w:cs="宋体" w:hint="eastAsia"/>
                <w:kern w:val="0"/>
                <w:szCs w:val="21"/>
              </w:rPr>
              <w:t>状态</w:t>
            </w:r>
          </w:p>
        </w:tc>
        <w:tc>
          <w:tcPr>
            <w:tcW w:w="1080" w:type="dxa"/>
            <w:shd w:val="clear" w:color="auto" w:fill="auto"/>
            <w:vAlign w:val="center"/>
          </w:tcPr>
          <w:p w14:paraId="15BA7E9B" w14:textId="77777777" w:rsidR="00A763F8" w:rsidRPr="005235DE" w:rsidRDefault="00A763F8" w:rsidP="00A763F8">
            <w:pPr>
              <w:widowControl/>
              <w:spacing w:line="300" w:lineRule="auto"/>
              <w:jc w:val="center"/>
              <w:rPr>
                <w:rFonts w:ascii="楷体_GB2312" w:eastAsia="宋体" w:hAnsi="楷体_GB2312" w:cs="宋体"/>
                <w:kern w:val="0"/>
                <w:szCs w:val="21"/>
              </w:rPr>
            </w:pPr>
          </w:p>
        </w:tc>
        <w:tc>
          <w:tcPr>
            <w:tcW w:w="1080" w:type="dxa"/>
            <w:shd w:val="clear" w:color="auto" w:fill="auto"/>
            <w:noWrap/>
            <w:vAlign w:val="center"/>
          </w:tcPr>
          <w:p w14:paraId="2E97AD91" w14:textId="77777777" w:rsidR="00A763F8" w:rsidRPr="005235DE" w:rsidRDefault="00A763F8" w:rsidP="00A763F8">
            <w:pPr>
              <w:widowControl/>
              <w:spacing w:line="300" w:lineRule="auto"/>
              <w:jc w:val="center"/>
              <w:rPr>
                <w:rFonts w:ascii="楷体_GB2312" w:eastAsia="宋体" w:hAnsi="楷体_GB2312" w:cs="宋体"/>
                <w:kern w:val="0"/>
                <w:szCs w:val="21"/>
              </w:rPr>
            </w:pPr>
          </w:p>
        </w:tc>
        <w:tc>
          <w:tcPr>
            <w:tcW w:w="1620" w:type="dxa"/>
            <w:shd w:val="clear" w:color="auto" w:fill="auto"/>
            <w:noWrap/>
            <w:vAlign w:val="center"/>
          </w:tcPr>
          <w:p w14:paraId="0BEA626E" w14:textId="77777777" w:rsidR="00A763F8" w:rsidRPr="005235DE" w:rsidRDefault="00A763F8" w:rsidP="00A763F8">
            <w:pPr>
              <w:widowControl/>
              <w:spacing w:line="300" w:lineRule="auto"/>
              <w:jc w:val="center"/>
              <w:rPr>
                <w:rFonts w:ascii="楷体_GB2312" w:eastAsia="宋体" w:hAnsi="楷体_GB2312" w:cs="宋体"/>
                <w:kern w:val="0"/>
                <w:szCs w:val="21"/>
              </w:rPr>
            </w:pPr>
            <w:r w:rsidRPr="005235DE">
              <w:rPr>
                <w:rFonts w:ascii="楷体_GB2312" w:eastAsia="宋体" w:hAnsi="楷体_GB2312" w:cs="宋体" w:hint="eastAsia"/>
                <w:kern w:val="0"/>
                <w:szCs w:val="21"/>
              </w:rPr>
              <w:t>□正常</w:t>
            </w:r>
            <w:r w:rsidRPr="005235DE">
              <w:rPr>
                <w:rFonts w:ascii="楷体_GB2312" w:eastAsia="宋体" w:hAnsi="楷体_GB2312" w:cs="宋体" w:hint="eastAsia"/>
                <w:kern w:val="0"/>
                <w:szCs w:val="21"/>
              </w:rPr>
              <w:t xml:space="preserve">   </w:t>
            </w:r>
            <w:r w:rsidRPr="005235DE">
              <w:rPr>
                <w:rFonts w:ascii="楷体_GB2312" w:eastAsia="宋体" w:hAnsi="楷体_GB2312" w:cs="宋体" w:hint="eastAsia"/>
                <w:kern w:val="0"/>
                <w:szCs w:val="21"/>
              </w:rPr>
              <w:t>□异常</w:t>
            </w:r>
          </w:p>
        </w:tc>
        <w:tc>
          <w:tcPr>
            <w:tcW w:w="1440" w:type="dxa"/>
            <w:shd w:val="clear" w:color="auto" w:fill="auto"/>
            <w:noWrap/>
            <w:vAlign w:val="center"/>
          </w:tcPr>
          <w:p w14:paraId="39CEC5C4" w14:textId="77777777" w:rsidR="00A763F8" w:rsidRPr="005235DE" w:rsidRDefault="00A763F8" w:rsidP="00A763F8">
            <w:pPr>
              <w:widowControl/>
              <w:spacing w:line="300" w:lineRule="auto"/>
              <w:rPr>
                <w:rFonts w:ascii="楷体_GB2312" w:eastAsia="宋体" w:hAnsi="楷体_GB2312" w:cs="宋体"/>
                <w:kern w:val="0"/>
                <w:szCs w:val="21"/>
              </w:rPr>
            </w:pPr>
          </w:p>
        </w:tc>
        <w:tc>
          <w:tcPr>
            <w:tcW w:w="1080" w:type="dxa"/>
            <w:shd w:val="clear" w:color="auto" w:fill="auto"/>
            <w:noWrap/>
          </w:tcPr>
          <w:p w14:paraId="4C85C5B2" w14:textId="77777777" w:rsidR="00A763F8" w:rsidRPr="005235DE" w:rsidRDefault="00A763F8" w:rsidP="00A763F8">
            <w:pPr>
              <w:spacing w:line="300" w:lineRule="auto"/>
              <w:jc w:val="center"/>
              <w:rPr>
                <w:rFonts w:ascii="楷体_GB2312" w:eastAsia="宋体" w:hAnsi="楷体_GB2312" w:cs="宋体"/>
                <w:kern w:val="0"/>
                <w:szCs w:val="21"/>
              </w:rPr>
            </w:pPr>
          </w:p>
        </w:tc>
      </w:tr>
      <w:tr w:rsidR="00A763F8" w:rsidRPr="005235DE" w14:paraId="0555307A" w14:textId="77777777" w:rsidTr="00A763F8">
        <w:trPr>
          <w:trHeight w:val="470"/>
          <w:jc w:val="center"/>
        </w:trPr>
        <w:tc>
          <w:tcPr>
            <w:tcW w:w="720" w:type="dxa"/>
            <w:shd w:val="clear" w:color="auto" w:fill="auto"/>
            <w:vAlign w:val="center"/>
          </w:tcPr>
          <w:p w14:paraId="2A4B50DB" w14:textId="77777777" w:rsidR="00A763F8" w:rsidRPr="005235DE" w:rsidRDefault="00A763F8" w:rsidP="00A763F8">
            <w:pPr>
              <w:widowControl/>
              <w:spacing w:line="300" w:lineRule="auto"/>
              <w:jc w:val="center"/>
              <w:rPr>
                <w:rFonts w:ascii="楷体_GB2312" w:eastAsia="宋体" w:hAnsi="楷体_GB2312" w:cs="宋体"/>
                <w:kern w:val="0"/>
                <w:szCs w:val="21"/>
              </w:rPr>
            </w:pPr>
            <w:r w:rsidRPr="005235DE">
              <w:rPr>
                <w:rFonts w:ascii="楷体_GB2312" w:eastAsia="宋体" w:hAnsi="楷体_GB2312" w:cs="宋体" w:hint="eastAsia"/>
                <w:kern w:val="0"/>
                <w:szCs w:val="21"/>
              </w:rPr>
              <w:t>日志检查</w:t>
            </w:r>
          </w:p>
        </w:tc>
        <w:tc>
          <w:tcPr>
            <w:tcW w:w="1440" w:type="dxa"/>
            <w:shd w:val="clear" w:color="auto" w:fill="auto"/>
            <w:noWrap/>
            <w:vAlign w:val="center"/>
          </w:tcPr>
          <w:p w14:paraId="26699A0E" w14:textId="77777777" w:rsidR="00A763F8" w:rsidRPr="005235DE" w:rsidRDefault="00A763F8" w:rsidP="00A763F8">
            <w:pPr>
              <w:widowControl/>
              <w:spacing w:line="300" w:lineRule="auto"/>
              <w:rPr>
                <w:rFonts w:ascii="楷体_GB2312" w:eastAsia="宋体" w:hAnsi="楷体_GB2312" w:cs="宋体"/>
                <w:kern w:val="0"/>
                <w:szCs w:val="21"/>
              </w:rPr>
            </w:pPr>
            <w:r w:rsidRPr="005235DE">
              <w:rPr>
                <w:rFonts w:ascii="楷体_GB2312" w:eastAsia="宋体" w:hAnsi="楷体_GB2312" w:cs="宋体" w:hint="eastAsia"/>
                <w:kern w:val="0"/>
                <w:szCs w:val="21"/>
              </w:rPr>
              <w:t>日志</w:t>
            </w:r>
            <w:r w:rsidRPr="005235DE">
              <w:rPr>
                <w:rFonts w:ascii="楷体_GB2312" w:eastAsia="宋体" w:hAnsi="楷体_GB2312" w:cs="宋体" w:hint="eastAsia"/>
                <w:kern w:val="0"/>
                <w:szCs w:val="21"/>
              </w:rPr>
              <w:t xml:space="preserve">  </w:t>
            </w:r>
            <w:r w:rsidRPr="005235DE">
              <w:rPr>
                <w:rFonts w:ascii="楷体_GB2312" w:eastAsia="宋体" w:hAnsi="楷体_GB2312" w:cs="宋体" w:hint="eastAsia"/>
                <w:kern w:val="0"/>
                <w:szCs w:val="21"/>
              </w:rPr>
              <w:t>状态</w:t>
            </w:r>
          </w:p>
        </w:tc>
        <w:tc>
          <w:tcPr>
            <w:tcW w:w="1080" w:type="dxa"/>
            <w:shd w:val="clear" w:color="auto" w:fill="auto"/>
            <w:vAlign w:val="center"/>
          </w:tcPr>
          <w:p w14:paraId="3C47E347" w14:textId="77777777" w:rsidR="00A763F8" w:rsidRPr="005235DE" w:rsidRDefault="00A763F8" w:rsidP="00A763F8">
            <w:pPr>
              <w:widowControl/>
              <w:spacing w:line="300" w:lineRule="auto"/>
              <w:jc w:val="center"/>
              <w:rPr>
                <w:rFonts w:ascii="楷体_GB2312" w:eastAsia="宋体" w:hAnsi="楷体_GB2312" w:cs="宋体"/>
                <w:kern w:val="0"/>
                <w:szCs w:val="21"/>
              </w:rPr>
            </w:pPr>
          </w:p>
        </w:tc>
        <w:tc>
          <w:tcPr>
            <w:tcW w:w="1080" w:type="dxa"/>
            <w:shd w:val="clear" w:color="auto" w:fill="auto"/>
            <w:noWrap/>
            <w:vAlign w:val="center"/>
          </w:tcPr>
          <w:p w14:paraId="2CE6EC9E" w14:textId="77777777" w:rsidR="00A763F8" w:rsidRPr="005235DE" w:rsidRDefault="00A763F8" w:rsidP="00A763F8">
            <w:pPr>
              <w:widowControl/>
              <w:spacing w:line="300" w:lineRule="auto"/>
              <w:jc w:val="center"/>
              <w:rPr>
                <w:rFonts w:ascii="楷体_GB2312" w:eastAsia="宋体" w:hAnsi="楷体_GB2312" w:cs="宋体"/>
                <w:kern w:val="0"/>
                <w:szCs w:val="21"/>
              </w:rPr>
            </w:pPr>
          </w:p>
        </w:tc>
        <w:tc>
          <w:tcPr>
            <w:tcW w:w="1620" w:type="dxa"/>
            <w:shd w:val="clear" w:color="auto" w:fill="auto"/>
            <w:noWrap/>
            <w:vAlign w:val="center"/>
          </w:tcPr>
          <w:p w14:paraId="32102A5D" w14:textId="77777777" w:rsidR="00A763F8" w:rsidRPr="005235DE" w:rsidRDefault="00A763F8" w:rsidP="00A763F8">
            <w:pPr>
              <w:widowControl/>
              <w:spacing w:line="300" w:lineRule="auto"/>
              <w:jc w:val="center"/>
              <w:rPr>
                <w:rFonts w:ascii="楷体_GB2312" w:eastAsia="宋体" w:hAnsi="楷体_GB2312" w:cs="宋体"/>
                <w:kern w:val="0"/>
                <w:szCs w:val="21"/>
              </w:rPr>
            </w:pPr>
            <w:r w:rsidRPr="005235DE">
              <w:rPr>
                <w:rFonts w:ascii="楷体_GB2312" w:eastAsia="宋体" w:hAnsi="楷体_GB2312" w:cs="宋体" w:hint="eastAsia"/>
                <w:kern w:val="0"/>
                <w:szCs w:val="21"/>
              </w:rPr>
              <w:t>□正常</w:t>
            </w:r>
            <w:r w:rsidRPr="005235DE">
              <w:rPr>
                <w:rFonts w:ascii="楷体_GB2312" w:eastAsia="宋体" w:hAnsi="楷体_GB2312" w:cs="宋体" w:hint="eastAsia"/>
                <w:kern w:val="0"/>
                <w:szCs w:val="21"/>
              </w:rPr>
              <w:t xml:space="preserve">   </w:t>
            </w:r>
            <w:r w:rsidRPr="005235DE">
              <w:rPr>
                <w:rFonts w:ascii="楷体_GB2312" w:eastAsia="宋体" w:hAnsi="楷体_GB2312" w:cs="宋体" w:hint="eastAsia"/>
                <w:kern w:val="0"/>
                <w:szCs w:val="21"/>
              </w:rPr>
              <w:t>□异常</w:t>
            </w:r>
          </w:p>
        </w:tc>
        <w:tc>
          <w:tcPr>
            <w:tcW w:w="1440" w:type="dxa"/>
            <w:shd w:val="clear" w:color="auto" w:fill="auto"/>
            <w:noWrap/>
            <w:vAlign w:val="center"/>
          </w:tcPr>
          <w:p w14:paraId="3135F7C5" w14:textId="77777777" w:rsidR="00A763F8" w:rsidRPr="005235DE" w:rsidRDefault="00A763F8" w:rsidP="00A763F8">
            <w:pPr>
              <w:widowControl/>
              <w:spacing w:line="300" w:lineRule="auto"/>
              <w:rPr>
                <w:rFonts w:ascii="楷体_GB2312" w:eastAsia="宋体" w:hAnsi="楷体_GB2312" w:cs="宋体"/>
                <w:kern w:val="0"/>
                <w:szCs w:val="21"/>
              </w:rPr>
            </w:pPr>
          </w:p>
        </w:tc>
        <w:tc>
          <w:tcPr>
            <w:tcW w:w="1080" w:type="dxa"/>
            <w:shd w:val="clear" w:color="auto" w:fill="auto"/>
            <w:noWrap/>
          </w:tcPr>
          <w:p w14:paraId="7E6F0D11" w14:textId="77777777" w:rsidR="00A763F8" w:rsidRPr="005235DE" w:rsidRDefault="00A763F8" w:rsidP="00A763F8">
            <w:pPr>
              <w:spacing w:line="300" w:lineRule="auto"/>
              <w:jc w:val="center"/>
              <w:rPr>
                <w:rFonts w:ascii="楷体_GB2312" w:eastAsia="宋体" w:hAnsi="楷体_GB2312" w:cs="宋体"/>
                <w:kern w:val="0"/>
                <w:szCs w:val="21"/>
              </w:rPr>
            </w:pPr>
          </w:p>
        </w:tc>
      </w:tr>
      <w:tr w:rsidR="00A763F8" w:rsidRPr="005235DE" w14:paraId="1250A435" w14:textId="77777777" w:rsidTr="00A763F8">
        <w:trPr>
          <w:jc w:val="center"/>
        </w:trPr>
        <w:tc>
          <w:tcPr>
            <w:tcW w:w="720" w:type="dxa"/>
            <w:vMerge w:val="restart"/>
            <w:shd w:val="clear" w:color="auto" w:fill="auto"/>
            <w:vAlign w:val="center"/>
          </w:tcPr>
          <w:p w14:paraId="30316FFE" w14:textId="77777777" w:rsidR="00A763F8" w:rsidRPr="005235DE" w:rsidRDefault="00A763F8" w:rsidP="00A763F8">
            <w:pPr>
              <w:widowControl/>
              <w:spacing w:line="300" w:lineRule="auto"/>
              <w:jc w:val="center"/>
              <w:rPr>
                <w:rFonts w:ascii="楷体_GB2312" w:eastAsia="宋体" w:hAnsi="楷体_GB2312" w:cs="宋体"/>
                <w:kern w:val="0"/>
                <w:szCs w:val="21"/>
              </w:rPr>
            </w:pPr>
            <w:r w:rsidRPr="005235DE">
              <w:rPr>
                <w:rFonts w:ascii="楷体_GB2312" w:eastAsia="宋体" w:hAnsi="楷体_GB2312" w:cs="宋体" w:hint="eastAsia"/>
                <w:kern w:val="0"/>
                <w:szCs w:val="21"/>
              </w:rPr>
              <w:t>其他检查内容</w:t>
            </w:r>
          </w:p>
        </w:tc>
        <w:tc>
          <w:tcPr>
            <w:tcW w:w="1440" w:type="dxa"/>
            <w:shd w:val="clear" w:color="auto" w:fill="auto"/>
            <w:noWrap/>
            <w:vAlign w:val="center"/>
          </w:tcPr>
          <w:p w14:paraId="73A23B89" w14:textId="77777777" w:rsidR="00A763F8" w:rsidRPr="005235DE" w:rsidRDefault="00A763F8" w:rsidP="00A763F8">
            <w:pPr>
              <w:widowControl/>
              <w:spacing w:line="300" w:lineRule="auto"/>
              <w:rPr>
                <w:rFonts w:ascii="楷体_GB2312" w:eastAsia="宋体" w:hAnsi="楷体_GB2312" w:cs="宋体"/>
                <w:kern w:val="0"/>
                <w:szCs w:val="21"/>
              </w:rPr>
            </w:pPr>
          </w:p>
        </w:tc>
        <w:tc>
          <w:tcPr>
            <w:tcW w:w="1080" w:type="dxa"/>
            <w:shd w:val="clear" w:color="auto" w:fill="auto"/>
            <w:vAlign w:val="center"/>
          </w:tcPr>
          <w:p w14:paraId="31D2F5ED" w14:textId="77777777" w:rsidR="00A763F8" w:rsidRPr="005235DE" w:rsidRDefault="00A763F8" w:rsidP="00A763F8">
            <w:pPr>
              <w:widowControl/>
              <w:spacing w:line="300" w:lineRule="auto"/>
              <w:jc w:val="center"/>
              <w:rPr>
                <w:rFonts w:ascii="楷体_GB2312" w:eastAsia="宋体" w:hAnsi="楷体_GB2312" w:cs="宋体"/>
                <w:kern w:val="0"/>
                <w:szCs w:val="21"/>
              </w:rPr>
            </w:pPr>
          </w:p>
        </w:tc>
        <w:tc>
          <w:tcPr>
            <w:tcW w:w="1080" w:type="dxa"/>
            <w:shd w:val="clear" w:color="auto" w:fill="auto"/>
            <w:noWrap/>
            <w:vAlign w:val="center"/>
          </w:tcPr>
          <w:p w14:paraId="05314205" w14:textId="77777777" w:rsidR="00A763F8" w:rsidRPr="005235DE" w:rsidRDefault="00A763F8" w:rsidP="00A763F8">
            <w:pPr>
              <w:widowControl/>
              <w:spacing w:line="300" w:lineRule="auto"/>
              <w:jc w:val="center"/>
              <w:rPr>
                <w:rFonts w:ascii="楷体_GB2312" w:eastAsia="宋体" w:hAnsi="楷体_GB2312" w:cs="宋体"/>
                <w:kern w:val="0"/>
                <w:szCs w:val="21"/>
              </w:rPr>
            </w:pPr>
          </w:p>
        </w:tc>
        <w:tc>
          <w:tcPr>
            <w:tcW w:w="1620" w:type="dxa"/>
            <w:shd w:val="clear" w:color="auto" w:fill="auto"/>
            <w:noWrap/>
            <w:vAlign w:val="center"/>
          </w:tcPr>
          <w:p w14:paraId="4DBE60C7" w14:textId="77777777" w:rsidR="00A763F8" w:rsidRPr="005235DE" w:rsidRDefault="00A763F8" w:rsidP="00A763F8">
            <w:pPr>
              <w:widowControl/>
              <w:spacing w:line="300" w:lineRule="auto"/>
              <w:jc w:val="center"/>
              <w:rPr>
                <w:rFonts w:ascii="楷体_GB2312" w:eastAsia="宋体" w:hAnsi="楷体_GB2312" w:cs="宋体"/>
                <w:kern w:val="0"/>
                <w:szCs w:val="21"/>
              </w:rPr>
            </w:pPr>
            <w:r w:rsidRPr="005235DE">
              <w:rPr>
                <w:rFonts w:ascii="楷体_GB2312" w:eastAsia="宋体" w:hAnsi="楷体_GB2312" w:cs="宋体" w:hint="eastAsia"/>
                <w:kern w:val="0"/>
                <w:szCs w:val="21"/>
              </w:rPr>
              <w:t>□正常</w:t>
            </w:r>
            <w:r w:rsidRPr="005235DE">
              <w:rPr>
                <w:rFonts w:ascii="楷体_GB2312" w:eastAsia="宋体" w:hAnsi="楷体_GB2312" w:cs="宋体" w:hint="eastAsia"/>
                <w:kern w:val="0"/>
                <w:szCs w:val="21"/>
              </w:rPr>
              <w:t xml:space="preserve">   </w:t>
            </w:r>
            <w:r w:rsidRPr="005235DE">
              <w:rPr>
                <w:rFonts w:ascii="楷体_GB2312" w:eastAsia="宋体" w:hAnsi="楷体_GB2312" w:cs="宋体" w:hint="eastAsia"/>
                <w:kern w:val="0"/>
                <w:szCs w:val="21"/>
              </w:rPr>
              <w:t>□异常</w:t>
            </w:r>
          </w:p>
        </w:tc>
        <w:tc>
          <w:tcPr>
            <w:tcW w:w="1440" w:type="dxa"/>
            <w:shd w:val="clear" w:color="auto" w:fill="auto"/>
            <w:noWrap/>
            <w:vAlign w:val="center"/>
          </w:tcPr>
          <w:p w14:paraId="1B939D85" w14:textId="77777777" w:rsidR="00A763F8" w:rsidRPr="005235DE" w:rsidRDefault="00A763F8" w:rsidP="00A763F8">
            <w:pPr>
              <w:widowControl/>
              <w:spacing w:line="300" w:lineRule="auto"/>
              <w:jc w:val="center"/>
              <w:rPr>
                <w:rFonts w:ascii="楷体_GB2312" w:eastAsia="宋体" w:hAnsi="楷体_GB2312" w:cs="宋体"/>
                <w:kern w:val="0"/>
                <w:szCs w:val="21"/>
              </w:rPr>
            </w:pPr>
          </w:p>
        </w:tc>
        <w:tc>
          <w:tcPr>
            <w:tcW w:w="1080" w:type="dxa"/>
            <w:shd w:val="clear" w:color="auto" w:fill="auto"/>
            <w:noWrap/>
            <w:vAlign w:val="center"/>
          </w:tcPr>
          <w:p w14:paraId="090EA806" w14:textId="77777777" w:rsidR="00A763F8" w:rsidRPr="005235DE" w:rsidRDefault="00A763F8" w:rsidP="00A763F8">
            <w:pPr>
              <w:widowControl/>
              <w:spacing w:line="300" w:lineRule="auto"/>
              <w:jc w:val="center"/>
              <w:rPr>
                <w:rFonts w:ascii="楷体_GB2312" w:eastAsia="宋体" w:hAnsi="楷体_GB2312" w:cs="宋体"/>
                <w:kern w:val="0"/>
                <w:szCs w:val="21"/>
              </w:rPr>
            </w:pPr>
          </w:p>
        </w:tc>
      </w:tr>
      <w:tr w:rsidR="00A763F8" w:rsidRPr="005235DE" w14:paraId="42E4B435" w14:textId="77777777" w:rsidTr="00A763F8">
        <w:trPr>
          <w:jc w:val="center"/>
        </w:trPr>
        <w:tc>
          <w:tcPr>
            <w:tcW w:w="720" w:type="dxa"/>
            <w:vMerge/>
            <w:shd w:val="clear" w:color="auto" w:fill="auto"/>
            <w:vAlign w:val="center"/>
          </w:tcPr>
          <w:p w14:paraId="3AB8374F" w14:textId="77777777" w:rsidR="00A763F8" w:rsidRPr="005235DE" w:rsidRDefault="00A763F8" w:rsidP="00A763F8">
            <w:pPr>
              <w:widowControl/>
              <w:spacing w:line="300" w:lineRule="auto"/>
              <w:jc w:val="center"/>
              <w:rPr>
                <w:rFonts w:ascii="楷体_GB2312" w:eastAsia="宋体" w:hAnsi="楷体_GB2312" w:cs="宋体"/>
                <w:kern w:val="0"/>
                <w:szCs w:val="21"/>
              </w:rPr>
            </w:pPr>
          </w:p>
        </w:tc>
        <w:tc>
          <w:tcPr>
            <w:tcW w:w="1440" w:type="dxa"/>
            <w:shd w:val="clear" w:color="auto" w:fill="auto"/>
            <w:noWrap/>
            <w:vAlign w:val="center"/>
          </w:tcPr>
          <w:p w14:paraId="482E9210" w14:textId="77777777" w:rsidR="00A763F8" w:rsidRPr="005235DE" w:rsidRDefault="00A763F8" w:rsidP="00A763F8">
            <w:pPr>
              <w:widowControl/>
              <w:spacing w:line="300" w:lineRule="auto"/>
              <w:rPr>
                <w:rFonts w:ascii="楷体_GB2312" w:eastAsia="宋体" w:hAnsi="楷体_GB2312" w:cs="宋体"/>
                <w:kern w:val="0"/>
                <w:szCs w:val="21"/>
              </w:rPr>
            </w:pPr>
          </w:p>
        </w:tc>
        <w:tc>
          <w:tcPr>
            <w:tcW w:w="1080" w:type="dxa"/>
            <w:shd w:val="clear" w:color="auto" w:fill="auto"/>
            <w:vAlign w:val="center"/>
          </w:tcPr>
          <w:p w14:paraId="3DA64AC7" w14:textId="77777777" w:rsidR="00A763F8" w:rsidRPr="005235DE" w:rsidRDefault="00A763F8" w:rsidP="00A763F8">
            <w:pPr>
              <w:widowControl/>
              <w:spacing w:line="300" w:lineRule="auto"/>
              <w:jc w:val="center"/>
              <w:rPr>
                <w:rFonts w:ascii="楷体_GB2312" w:eastAsia="宋体" w:hAnsi="楷体_GB2312" w:cs="宋体"/>
                <w:kern w:val="0"/>
                <w:szCs w:val="21"/>
              </w:rPr>
            </w:pPr>
          </w:p>
        </w:tc>
        <w:tc>
          <w:tcPr>
            <w:tcW w:w="1080" w:type="dxa"/>
            <w:shd w:val="clear" w:color="auto" w:fill="auto"/>
            <w:noWrap/>
            <w:vAlign w:val="center"/>
          </w:tcPr>
          <w:p w14:paraId="2F8F7B67" w14:textId="77777777" w:rsidR="00A763F8" w:rsidRPr="005235DE" w:rsidRDefault="00A763F8" w:rsidP="00A763F8">
            <w:pPr>
              <w:widowControl/>
              <w:spacing w:line="300" w:lineRule="auto"/>
              <w:jc w:val="center"/>
              <w:rPr>
                <w:rFonts w:ascii="楷体_GB2312" w:eastAsia="宋体" w:hAnsi="楷体_GB2312" w:cs="宋体"/>
                <w:kern w:val="0"/>
                <w:szCs w:val="21"/>
              </w:rPr>
            </w:pPr>
          </w:p>
        </w:tc>
        <w:tc>
          <w:tcPr>
            <w:tcW w:w="1620" w:type="dxa"/>
            <w:shd w:val="clear" w:color="auto" w:fill="auto"/>
            <w:noWrap/>
            <w:vAlign w:val="center"/>
          </w:tcPr>
          <w:p w14:paraId="2E7DE05B" w14:textId="77777777" w:rsidR="00A763F8" w:rsidRPr="005235DE" w:rsidRDefault="00A763F8" w:rsidP="00A763F8">
            <w:pPr>
              <w:widowControl/>
              <w:spacing w:line="300" w:lineRule="auto"/>
              <w:jc w:val="center"/>
              <w:rPr>
                <w:rFonts w:ascii="楷体_GB2312" w:eastAsia="宋体" w:hAnsi="楷体_GB2312" w:cs="宋体"/>
                <w:kern w:val="0"/>
                <w:szCs w:val="21"/>
              </w:rPr>
            </w:pPr>
            <w:r w:rsidRPr="005235DE">
              <w:rPr>
                <w:rFonts w:ascii="楷体_GB2312" w:eastAsia="宋体" w:hAnsi="楷体_GB2312" w:cs="宋体" w:hint="eastAsia"/>
                <w:kern w:val="0"/>
                <w:szCs w:val="21"/>
              </w:rPr>
              <w:t>□正常</w:t>
            </w:r>
            <w:r w:rsidRPr="005235DE">
              <w:rPr>
                <w:rFonts w:ascii="楷体_GB2312" w:eastAsia="宋体" w:hAnsi="楷体_GB2312" w:cs="宋体" w:hint="eastAsia"/>
                <w:kern w:val="0"/>
                <w:szCs w:val="21"/>
              </w:rPr>
              <w:t xml:space="preserve">   </w:t>
            </w:r>
            <w:r w:rsidRPr="005235DE">
              <w:rPr>
                <w:rFonts w:ascii="楷体_GB2312" w:eastAsia="宋体" w:hAnsi="楷体_GB2312" w:cs="宋体" w:hint="eastAsia"/>
                <w:kern w:val="0"/>
                <w:szCs w:val="21"/>
              </w:rPr>
              <w:t>□异常</w:t>
            </w:r>
          </w:p>
        </w:tc>
        <w:tc>
          <w:tcPr>
            <w:tcW w:w="1440" w:type="dxa"/>
            <w:shd w:val="clear" w:color="auto" w:fill="auto"/>
            <w:noWrap/>
            <w:vAlign w:val="center"/>
          </w:tcPr>
          <w:p w14:paraId="2E14D6E8" w14:textId="77777777" w:rsidR="00A763F8" w:rsidRPr="005235DE" w:rsidRDefault="00A763F8" w:rsidP="00A763F8">
            <w:pPr>
              <w:widowControl/>
              <w:spacing w:line="300" w:lineRule="auto"/>
              <w:jc w:val="center"/>
              <w:rPr>
                <w:rFonts w:ascii="楷体_GB2312" w:eastAsia="宋体" w:hAnsi="楷体_GB2312" w:cs="宋体"/>
                <w:kern w:val="0"/>
                <w:szCs w:val="21"/>
              </w:rPr>
            </w:pPr>
          </w:p>
        </w:tc>
        <w:tc>
          <w:tcPr>
            <w:tcW w:w="1080" w:type="dxa"/>
            <w:shd w:val="clear" w:color="auto" w:fill="auto"/>
            <w:noWrap/>
            <w:vAlign w:val="center"/>
          </w:tcPr>
          <w:p w14:paraId="70853F92" w14:textId="77777777" w:rsidR="00A763F8" w:rsidRPr="005235DE" w:rsidRDefault="00A763F8" w:rsidP="00A763F8">
            <w:pPr>
              <w:widowControl/>
              <w:spacing w:line="300" w:lineRule="auto"/>
              <w:jc w:val="center"/>
              <w:rPr>
                <w:rFonts w:ascii="楷体_GB2312" w:eastAsia="宋体" w:hAnsi="楷体_GB2312" w:cs="宋体"/>
                <w:kern w:val="0"/>
                <w:szCs w:val="21"/>
              </w:rPr>
            </w:pPr>
          </w:p>
        </w:tc>
      </w:tr>
      <w:tr w:rsidR="00A763F8" w:rsidRPr="005235DE" w14:paraId="2E74139B" w14:textId="77777777" w:rsidTr="00A763F8">
        <w:trPr>
          <w:jc w:val="center"/>
        </w:trPr>
        <w:tc>
          <w:tcPr>
            <w:tcW w:w="720" w:type="dxa"/>
            <w:vMerge/>
            <w:shd w:val="clear" w:color="auto" w:fill="auto"/>
            <w:vAlign w:val="center"/>
          </w:tcPr>
          <w:p w14:paraId="5AE22BF2" w14:textId="77777777" w:rsidR="00A763F8" w:rsidRPr="005235DE" w:rsidRDefault="00A763F8" w:rsidP="00A763F8">
            <w:pPr>
              <w:widowControl/>
              <w:spacing w:line="300" w:lineRule="auto"/>
              <w:jc w:val="center"/>
              <w:rPr>
                <w:rFonts w:ascii="楷体_GB2312" w:eastAsia="宋体" w:hAnsi="楷体_GB2312" w:cs="宋体"/>
                <w:kern w:val="0"/>
                <w:szCs w:val="21"/>
              </w:rPr>
            </w:pPr>
          </w:p>
        </w:tc>
        <w:tc>
          <w:tcPr>
            <w:tcW w:w="1440" w:type="dxa"/>
            <w:shd w:val="clear" w:color="auto" w:fill="auto"/>
            <w:noWrap/>
            <w:vAlign w:val="center"/>
          </w:tcPr>
          <w:p w14:paraId="31BCC2D3" w14:textId="77777777" w:rsidR="00A763F8" w:rsidRPr="005235DE" w:rsidRDefault="00A763F8" w:rsidP="00A763F8">
            <w:pPr>
              <w:widowControl/>
              <w:spacing w:line="300" w:lineRule="auto"/>
              <w:rPr>
                <w:rFonts w:ascii="楷体_GB2312" w:eastAsia="宋体" w:hAnsi="楷体_GB2312" w:cs="宋体"/>
                <w:kern w:val="0"/>
                <w:szCs w:val="21"/>
              </w:rPr>
            </w:pPr>
          </w:p>
        </w:tc>
        <w:tc>
          <w:tcPr>
            <w:tcW w:w="1080" w:type="dxa"/>
            <w:shd w:val="clear" w:color="auto" w:fill="auto"/>
            <w:vAlign w:val="center"/>
          </w:tcPr>
          <w:p w14:paraId="318ADF50" w14:textId="77777777" w:rsidR="00A763F8" w:rsidRPr="005235DE" w:rsidRDefault="00A763F8" w:rsidP="00A763F8">
            <w:pPr>
              <w:widowControl/>
              <w:spacing w:line="300" w:lineRule="auto"/>
              <w:jc w:val="center"/>
              <w:rPr>
                <w:rFonts w:ascii="楷体_GB2312" w:eastAsia="宋体" w:hAnsi="楷体_GB2312" w:cs="宋体"/>
                <w:kern w:val="0"/>
                <w:szCs w:val="21"/>
              </w:rPr>
            </w:pPr>
          </w:p>
        </w:tc>
        <w:tc>
          <w:tcPr>
            <w:tcW w:w="1080" w:type="dxa"/>
            <w:shd w:val="clear" w:color="auto" w:fill="auto"/>
            <w:noWrap/>
            <w:vAlign w:val="center"/>
          </w:tcPr>
          <w:p w14:paraId="37A5BE8E" w14:textId="77777777" w:rsidR="00A763F8" w:rsidRPr="005235DE" w:rsidRDefault="00A763F8" w:rsidP="00A763F8">
            <w:pPr>
              <w:widowControl/>
              <w:spacing w:line="300" w:lineRule="auto"/>
              <w:jc w:val="center"/>
              <w:rPr>
                <w:rFonts w:ascii="楷体_GB2312" w:eastAsia="宋体" w:hAnsi="楷体_GB2312" w:cs="宋体"/>
                <w:kern w:val="0"/>
                <w:szCs w:val="21"/>
              </w:rPr>
            </w:pPr>
          </w:p>
        </w:tc>
        <w:tc>
          <w:tcPr>
            <w:tcW w:w="1620" w:type="dxa"/>
            <w:shd w:val="clear" w:color="auto" w:fill="auto"/>
            <w:noWrap/>
            <w:vAlign w:val="center"/>
          </w:tcPr>
          <w:p w14:paraId="6C8C13CB" w14:textId="77777777" w:rsidR="00A763F8" w:rsidRPr="005235DE" w:rsidRDefault="00A763F8" w:rsidP="00A763F8">
            <w:pPr>
              <w:widowControl/>
              <w:spacing w:line="300" w:lineRule="auto"/>
              <w:jc w:val="center"/>
              <w:rPr>
                <w:rFonts w:ascii="楷体_GB2312" w:eastAsia="宋体" w:hAnsi="楷体_GB2312" w:cs="宋体"/>
                <w:kern w:val="0"/>
                <w:szCs w:val="21"/>
              </w:rPr>
            </w:pPr>
            <w:r w:rsidRPr="005235DE">
              <w:rPr>
                <w:rFonts w:ascii="楷体_GB2312" w:eastAsia="宋体" w:hAnsi="楷体_GB2312" w:cs="宋体" w:hint="eastAsia"/>
                <w:kern w:val="0"/>
                <w:szCs w:val="21"/>
              </w:rPr>
              <w:t>□正常</w:t>
            </w:r>
            <w:r w:rsidRPr="005235DE">
              <w:rPr>
                <w:rFonts w:ascii="楷体_GB2312" w:eastAsia="宋体" w:hAnsi="楷体_GB2312" w:cs="宋体" w:hint="eastAsia"/>
                <w:kern w:val="0"/>
                <w:szCs w:val="21"/>
              </w:rPr>
              <w:t xml:space="preserve">   </w:t>
            </w:r>
            <w:r w:rsidRPr="005235DE">
              <w:rPr>
                <w:rFonts w:ascii="楷体_GB2312" w:eastAsia="宋体" w:hAnsi="楷体_GB2312" w:cs="宋体" w:hint="eastAsia"/>
                <w:kern w:val="0"/>
                <w:szCs w:val="21"/>
              </w:rPr>
              <w:t>□异常</w:t>
            </w:r>
          </w:p>
        </w:tc>
        <w:tc>
          <w:tcPr>
            <w:tcW w:w="1440" w:type="dxa"/>
            <w:shd w:val="clear" w:color="auto" w:fill="auto"/>
            <w:noWrap/>
            <w:vAlign w:val="center"/>
          </w:tcPr>
          <w:p w14:paraId="54E03427" w14:textId="77777777" w:rsidR="00A763F8" w:rsidRPr="005235DE" w:rsidRDefault="00A763F8" w:rsidP="00A763F8">
            <w:pPr>
              <w:widowControl/>
              <w:spacing w:line="300" w:lineRule="auto"/>
              <w:jc w:val="center"/>
              <w:rPr>
                <w:rFonts w:ascii="楷体_GB2312" w:eastAsia="宋体" w:hAnsi="楷体_GB2312" w:cs="宋体"/>
                <w:kern w:val="0"/>
                <w:szCs w:val="21"/>
              </w:rPr>
            </w:pPr>
          </w:p>
        </w:tc>
        <w:tc>
          <w:tcPr>
            <w:tcW w:w="1080" w:type="dxa"/>
            <w:shd w:val="clear" w:color="auto" w:fill="auto"/>
            <w:noWrap/>
            <w:vAlign w:val="center"/>
          </w:tcPr>
          <w:p w14:paraId="383D9B1A" w14:textId="77777777" w:rsidR="00A763F8" w:rsidRPr="005235DE" w:rsidRDefault="00A763F8" w:rsidP="00A763F8">
            <w:pPr>
              <w:widowControl/>
              <w:spacing w:line="300" w:lineRule="auto"/>
              <w:jc w:val="center"/>
              <w:rPr>
                <w:rFonts w:ascii="楷体_GB2312" w:eastAsia="宋体" w:hAnsi="楷体_GB2312" w:cs="宋体"/>
                <w:kern w:val="0"/>
                <w:szCs w:val="21"/>
              </w:rPr>
            </w:pPr>
          </w:p>
        </w:tc>
      </w:tr>
    </w:tbl>
    <w:p w14:paraId="3620EF03" w14:textId="77777777" w:rsidR="00A763F8" w:rsidRPr="005235DE" w:rsidRDefault="00A763F8" w:rsidP="00A763F8">
      <w:pPr>
        <w:rPr>
          <w:rFonts w:ascii="楷体_GB2312" w:eastAsia="宋体" w:hAnsi="楷体_GB2312" w:cs="宋体"/>
          <w:kern w:val="0"/>
          <w:szCs w:val="21"/>
        </w:rPr>
      </w:pPr>
    </w:p>
    <w:p w14:paraId="287E076E" w14:textId="77777777" w:rsidR="00A763F8" w:rsidRPr="005235DE" w:rsidRDefault="00A763F8" w:rsidP="00033151">
      <w:pPr>
        <w:numPr>
          <w:ilvl w:val="0"/>
          <w:numId w:val="2"/>
        </w:numPr>
        <w:snapToGrid w:val="0"/>
        <w:spacing w:beforeLines="100" w:before="312" w:line="360" w:lineRule="auto"/>
        <w:rPr>
          <w:rFonts w:ascii="楷体_GB2312" w:eastAsia="宋体" w:hAnsi="楷体_GB2312" w:cs="宋体"/>
          <w:kern w:val="0"/>
          <w:szCs w:val="21"/>
        </w:rPr>
      </w:pPr>
      <w:r w:rsidRPr="005235DE">
        <w:rPr>
          <w:rFonts w:ascii="楷体_GB2312" w:eastAsia="宋体" w:hAnsi="楷体_GB2312" w:cs="宋体" w:hint="eastAsia"/>
          <w:kern w:val="0"/>
          <w:szCs w:val="21"/>
        </w:rPr>
        <w:t>现场</w:t>
      </w:r>
      <w:r w:rsidRPr="005235DE">
        <w:rPr>
          <w:rFonts w:ascii="楷体_GB2312" w:eastAsia="宋体" w:hAnsi="楷体_GB2312" w:cs="宋体"/>
          <w:kern w:val="0"/>
          <w:szCs w:val="21"/>
        </w:rPr>
        <w:t>巡检服务</w:t>
      </w:r>
    </w:p>
    <w:p w14:paraId="05EFC96D" w14:textId="77777777" w:rsidR="00A763F8" w:rsidRPr="005235DE" w:rsidRDefault="00A763F8" w:rsidP="001A6E72">
      <w:pPr>
        <w:spacing w:line="360" w:lineRule="auto"/>
        <w:ind w:firstLineChars="200" w:firstLine="420"/>
        <w:rPr>
          <w:rFonts w:ascii="楷体_GB2312" w:eastAsia="宋体" w:hAnsi="楷体_GB2312" w:cs="宋体"/>
          <w:kern w:val="0"/>
          <w:szCs w:val="21"/>
        </w:rPr>
      </w:pPr>
      <w:r w:rsidRPr="005235DE">
        <w:rPr>
          <w:rFonts w:ascii="楷体_GB2312" w:eastAsia="宋体" w:hAnsi="楷体_GB2312" w:cs="宋体" w:hint="eastAsia"/>
          <w:kern w:val="0"/>
          <w:szCs w:val="21"/>
        </w:rPr>
        <w:t>现场</w:t>
      </w:r>
      <w:r w:rsidRPr="005235DE">
        <w:rPr>
          <w:rFonts w:ascii="楷体_GB2312" w:eastAsia="宋体" w:hAnsi="楷体_GB2312" w:cs="宋体"/>
          <w:kern w:val="0"/>
          <w:szCs w:val="21"/>
        </w:rPr>
        <w:t>巡检服务是</w:t>
      </w:r>
      <w:r w:rsidRPr="005235DE">
        <w:rPr>
          <w:rFonts w:ascii="楷体_GB2312" w:eastAsia="宋体" w:hAnsi="楷体_GB2312" w:cs="宋体" w:hint="eastAsia"/>
          <w:kern w:val="0"/>
          <w:szCs w:val="21"/>
        </w:rPr>
        <w:t>维保单位</w:t>
      </w:r>
      <w:r w:rsidRPr="005235DE">
        <w:rPr>
          <w:rFonts w:ascii="楷体_GB2312" w:eastAsia="宋体" w:hAnsi="楷体_GB2312" w:cs="宋体"/>
          <w:kern w:val="0"/>
          <w:szCs w:val="21"/>
        </w:rPr>
        <w:t>对客户的设备及网络进行全面检查的服务项目，通过该服务可使客户获得设备运行的第一手资料，最大可能地发现存在的隐患，保障设备稳定运行。同时，</w:t>
      </w:r>
      <w:r w:rsidRPr="005235DE">
        <w:rPr>
          <w:rFonts w:ascii="楷体_GB2312" w:eastAsia="宋体" w:hAnsi="楷体_GB2312" w:cs="宋体" w:hint="eastAsia"/>
          <w:kern w:val="0"/>
          <w:szCs w:val="21"/>
        </w:rPr>
        <w:t>维保单位</w:t>
      </w:r>
      <w:r w:rsidRPr="005235DE">
        <w:rPr>
          <w:rFonts w:ascii="楷体_GB2312" w:eastAsia="宋体" w:hAnsi="楷体_GB2312" w:cs="宋体"/>
          <w:kern w:val="0"/>
          <w:szCs w:val="21"/>
        </w:rPr>
        <w:t>将有针对性地提出预警及解决建议，使客户能够提早预防，最大限度降低运</w:t>
      </w:r>
      <w:r w:rsidRPr="005235DE">
        <w:rPr>
          <w:rFonts w:ascii="楷体_GB2312" w:eastAsia="宋体" w:hAnsi="楷体_GB2312" w:cs="宋体" w:hint="eastAsia"/>
          <w:kern w:val="0"/>
          <w:szCs w:val="21"/>
        </w:rPr>
        <w:t>营</w:t>
      </w:r>
      <w:r w:rsidRPr="005235DE">
        <w:rPr>
          <w:rFonts w:ascii="楷体_GB2312" w:eastAsia="宋体" w:hAnsi="楷体_GB2312" w:cs="宋体"/>
          <w:kern w:val="0"/>
          <w:szCs w:val="21"/>
        </w:rPr>
        <w:t>风险。</w:t>
      </w:r>
      <w:r w:rsidRPr="005235DE">
        <w:rPr>
          <w:rFonts w:ascii="楷体_GB2312" w:eastAsia="宋体" w:hAnsi="楷体_GB2312" w:cs="宋体"/>
          <w:kern w:val="0"/>
          <w:szCs w:val="21"/>
        </w:rPr>
        <w:lastRenderedPageBreak/>
        <w:t>巡检包括的内容如下：</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4"/>
        <w:gridCol w:w="2116"/>
        <w:gridCol w:w="2260"/>
        <w:gridCol w:w="174"/>
        <w:gridCol w:w="2300"/>
      </w:tblGrid>
      <w:tr w:rsidR="00A763F8" w:rsidRPr="005235DE" w14:paraId="3B720857" w14:textId="77777777" w:rsidTr="00A763F8">
        <w:trPr>
          <w:jc w:val="center"/>
        </w:trPr>
        <w:tc>
          <w:tcPr>
            <w:tcW w:w="844" w:type="dxa"/>
          </w:tcPr>
          <w:p w14:paraId="5B0F127E" w14:textId="77777777" w:rsidR="00A763F8" w:rsidRPr="005235DE" w:rsidRDefault="00A763F8" w:rsidP="00A763F8">
            <w:pPr>
              <w:jc w:val="center"/>
              <w:rPr>
                <w:rFonts w:ascii="楷体_GB2312" w:eastAsia="宋体" w:hAnsi="楷体_GB2312" w:cs="宋体"/>
                <w:kern w:val="0"/>
                <w:szCs w:val="21"/>
              </w:rPr>
            </w:pPr>
            <w:r w:rsidRPr="005235DE">
              <w:rPr>
                <w:rFonts w:ascii="楷体_GB2312" w:eastAsia="宋体" w:hAnsi="楷体_GB2312" w:cs="宋体"/>
                <w:kern w:val="0"/>
                <w:szCs w:val="21"/>
              </w:rPr>
              <w:t>编号</w:t>
            </w:r>
          </w:p>
        </w:tc>
        <w:tc>
          <w:tcPr>
            <w:tcW w:w="6850" w:type="dxa"/>
            <w:gridSpan w:val="4"/>
          </w:tcPr>
          <w:p w14:paraId="6C4558F1" w14:textId="77777777" w:rsidR="00A763F8" w:rsidRPr="005235DE" w:rsidRDefault="00A763F8" w:rsidP="00A763F8">
            <w:pPr>
              <w:jc w:val="center"/>
              <w:rPr>
                <w:rFonts w:ascii="楷体_GB2312" w:eastAsia="宋体" w:hAnsi="楷体_GB2312" w:cs="宋体"/>
                <w:kern w:val="0"/>
                <w:szCs w:val="21"/>
              </w:rPr>
            </w:pPr>
            <w:r w:rsidRPr="005235DE">
              <w:rPr>
                <w:rFonts w:ascii="楷体_GB2312" w:eastAsia="宋体" w:hAnsi="楷体_GB2312" w:cs="宋体"/>
                <w:kern w:val="0"/>
                <w:szCs w:val="21"/>
              </w:rPr>
              <w:t>巡检内容</w:t>
            </w:r>
          </w:p>
        </w:tc>
      </w:tr>
      <w:tr w:rsidR="00A763F8" w:rsidRPr="005235DE" w14:paraId="4C1D5C13" w14:textId="77777777" w:rsidTr="00A763F8">
        <w:trPr>
          <w:jc w:val="center"/>
        </w:trPr>
        <w:tc>
          <w:tcPr>
            <w:tcW w:w="844" w:type="dxa"/>
            <w:vMerge w:val="restart"/>
            <w:vAlign w:val="center"/>
          </w:tcPr>
          <w:p w14:paraId="20B6D5F0" w14:textId="77777777" w:rsidR="00A763F8" w:rsidRPr="005235DE" w:rsidRDefault="00A763F8" w:rsidP="00A763F8">
            <w:pPr>
              <w:spacing w:after="120"/>
              <w:jc w:val="center"/>
              <w:rPr>
                <w:rFonts w:ascii="楷体_GB2312" w:eastAsia="宋体" w:hAnsi="楷体_GB2312" w:cs="宋体"/>
                <w:kern w:val="0"/>
                <w:szCs w:val="21"/>
              </w:rPr>
            </w:pPr>
            <w:r w:rsidRPr="005235DE">
              <w:rPr>
                <w:rFonts w:ascii="楷体_GB2312" w:eastAsia="宋体" w:hAnsi="楷体_GB2312" w:cs="宋体"/>
                <w:kern w:val="0"/>
                <w:szCs w:val="21"/>
              </w:rPr>
              <w:t>1</w:t>
            </w:r>
          </w:p>
        </w:tc>
        <w:tc>
          <w:tcPr>
            <w:tcW w:w="6850" w:type="dxa"/>
            <w:gridSpan w:val="4"/>
          </w:tcPr>
          <w:p w14:paraId="213A13FC" w14:textId="77777777" w:rsidR="00A763F8" w:rsidRPr="005235DE" w:rsidRDefault="00A763F8" w:rsidP="00A763F8">
            <w:pPr>
              <w:jc w:val="center"/>
              <w:rPr>
                <w:rFonts w:ascii="楷体_GB2312" w:eastAsia="宋体" w:hAnsi="楷体_GB2312" w:cs="宋体"/>
                <w:kern w:val="0"/>
                <w:szCs w:val="21"/>
              </w:rPr>
            </w:pPr>
            <w:r w:rsidRPr="005235DE">
              <w:rPr>
                <w:rFonts w:ascii="楷体_GB2312" w:eastAsia="宋体" w:hAnsi="楷体_GB2312" w:cs="宋体"/>
                <w:kern w:val="0"/>
                <w:szCs w:val="21"/>
              </w:rPr>
              <w:t>硬件运行状态检查项目</w:t>
            </w:r>
          </w:p>
        </w:tc>
      </w:tr>
      <w:tr w:rsidR="00A763F8" w:rsidRPr="005235DE" w14:paraId="79499CFD" w14:textId="77777777" w:rsidTr="00A763F8">
        <w:trPr>
          <w:jc w:val="center"/>
        </w:trPr>
        <w:tc>
          <w:tcPr>
            <w:tcW w:w="844" w:type="dxa"/>
            <w:vMerge/>
            <w:vAlign w:val="center"/>
          </w:tcPr>
          <w:p w14:paraId="1D622137" w14:textId="77777777" w:rsidR="00A763F8" w:rsidRPr="005235DE" w:rsidRDefault="00A763F8" w:rsidP="00A763F8">
            <w:pPr>
              <w:jc w:val="center"/>
              <w:rPr>
                <w:rFonts w:ascii="楷体_GB2312" w:eastAsia="宋体" w:hAnsi="楷体_GB2312" w:cs="宋体"/>
                <w:kern w:val="0"/>
                <w:szCs w:val="21"/>
              </w:rPr>
            </w:pPr>
          </w:p>
        </w:tc>
        <w:tc>
          <w:tcPr>
            <w:tcW w:w="2116" w:type="dxa"/>
          </w:tcPr>
          <w:p w14:paraId="58A10C6D" w14:textId="77777777" w:rsidR="00A763F8" w:rsidRPr="005235DE" w:rsidRDefault="00A763F8" w:rsidP="00A763F8">
            <w:pPr>
              <w:rPr>
                <w:rFonts w:ascii="楷体_GB2312" w:eastAsia="宋体" w:hAnsi="楷体_GB2312" w:cs="宋体"/>
                <w:kern w:val="0"/>
                <w:szCs w:val="21"/>
              </w:rPr>
            </w:pPr>
            <w:r w:rsidRPr="005235DE">
              <w:rPr>
                <w:rFonts w:ascii="楷体_GB2312" w:eastAsia="宋体" w:hAnsi="楷体_GB2312" w:cs="宋体"/>
                <w:kern w:val="0"/>
                <w:szCs w:val="21"/>
              </w:rPr>
              <w:t>单板状态检查</w:t>
            </w:r>
          </w:p>
        </w:tc>
        <w:tc>
          <w:tcPr>
            <w:tcW w:w="2260" w:type="dxa"/>
          </w:tcPr>
          <w:p w14:paraId="35669C72" w14:textId="77777777" w:rsidR="00A763F8" w:rsidRPr="005235DE" w:rsidRDefault="00A763F8" w:rsidP="00A763F8">
            <w:pPr>
              <w:rPr>
                <w:rFonts w:ascii="楷体_GB2312" w:eastAsia="宋体" w:hAnsi="楷体_GB2312" w:cs="宋体"/>
                <w:kern w:val="0"/>
                <w:szCs w:val="21"/>
              </w:rPr>
            </w:pPr>
            <w:r w:rsidRPr="005235DE">
              <w:rPr>
                <w:rFonts w:ascii="楷体_GB2312" w:eastAsia="宋体" w:hAnsi="楷体_GB2312" w:cs="宋体"/>
                <w:kern w:val="0"/>
                <w:szCs w:val="21"/>
              </w:rPr>
              <w:t>电源模块状态检查</w:t>
            </w:r>
          </w:p>
        </w:tc>
        <w:tc>
          <w:tcPr>
            <w:tcW w:w="2474" w:type="dxa"/>
            <w:gridSpan w:val="2"/>
          </w:tcPr>
          <w:p w14:paraId="3C8C9C01" w14:textId="77777777" w:rsidR="00A763F8" w:rsidRPr="005235DE" w:rsidRDefault="00A763F8" w:rsidP="00A763F8">
            <w:pPr>
              <w:rPr>
                <w:rFonts w:ascii="楷体_GB2312" w:eastAsia="宋体" w:hAnsi="楷体_GB2312" w:cs="宋体"/>
                <w:kern w:val="0"/>
                <w:szCs w:val="21"/>
              </w:rPr>
            </w:pPr>
            <w:r w:rsidRPr="005235DE">
              <w:rPr>
                <w:rFonts w:ascii="楷体_GB2312" w:eastAsia="宋体" w:hAnsi="楷体_GB2312" w:cs="宋体"/>
                <w:kern w:val="0"/>
                <w:szCs w:val="21"/>
              </w:rPr>
              <w:t>风扇状态检查</w:t>
            </w:r>
          </w:p>
        </w:tc>
      </w:tr>
      <w:tr w:rsidR="00A763F8" w:rsidRPr="005235DE" w14:paraId="1A93EA56" w14:textId="77777777" w:rsidTr="00A763F8">
        <w:trPr>
          <w:jc w:val="center"/>
        </w:trPr>
        <w:tc>
          <w:tcPr>
            <w:tcW w:w="844" w:type="dxa"/>
            <w:vMerge/>
            <w:vAlign w:val="center"/>
          </w:tcPr>
          <w:p w14:paraId="181892D2" w14:textId="77777777" w:rsidR="00A763F8" w:rsidRPr="005235DE" w:rsidRDefault="00A763F8" w:rsidP="00A763F8">
            <w:pPr>
              <w:jc w:val="center"/>
              <w:rPr>
                <w:rFonts w:ascii="楷体_GB2312" w:eastAsia="宋体" w:hAnsi="楷体_GB2312" w:cs="宋体"/>
                <w:kern w:val="0"/>
                <w:szCs w:val="21"/>
              </w:rPr>
            </w:pPr>
          </w:p>
        </w:tc>
        <w:tc>
          <w:tcPr>
            <w:tcW w:w="2116" w:type="dxa"/>
          </w:tcPr>
          <w:p w14:paraId="01C52DFA" w14:textId="77777777" w:rsidR="00A763F8" w:rsidRPr="005235DE" w:rsidRDefault="00A763F8" w:rsidP="00A763F8">
            <w:pPr>
              <w:rPr>
                <w:rFonts w:ascii="楷体_GB2312" w:eastAsia="宋体" w:hAnsi="楷体_GB2312" w:cs="宋体"/>
                <w:kern w:val="0"/>
                <w:szCs w:val="21"/>
              </w:rPr>
            </w:pPr>
            <w:r w:rsidRPr="005235DE">
              <w:rPr>
                <w:rFonts w:ascii="楷体_GB2312" w:eastAsia="宋体" w:hAnsi="楷体_GB2312" w:cs="宋体"/>
                <w:kern w:val="0"/>
                <w:szCs w:val="21"/>
              </w:rPr>
              <w:t>整机指示灯状态检查</w:t>
            </w:r>
          </w:p>
        </w:tc>
        <w:tc>
          <w:tcPr>
            <w:tcW w:w="2260" w:type="dxa"/>
          </w:tcPr>
          <w:p w14:paraId="04817F54" w14:textId="77777777" w:rsidR="00A763F8" w:rsidRPr="005235DE" w:rsidRDefault="00A763F8" w:rsidP="00A763F8">
            <w:pPr>
              <w:rPr>
                <w:rFonts w:ascii="楷体_GB2312" w:eastAsia="宋体" w:hAnsi="楷体_GB2312" w:cs="宋体"/>
                <w:kern w:val="0"/>
                <w:szCs w:val="21"/>
              </w:rPr>
            </w:pPr>
            <w:r w:rsidRPr="005235DE">
              <w:rPr>
                <w:rFonts w:ascii="楷体_GB2312" w:eastAsia="宋体" w:hAnsi="楷体_GB2312" w:cs="宋体"/>
                <w:kern w:val="0"/>
                <w:szCs w:val="21"/>
              </w:rPr>
              <w:t>机框防尘网检查</w:t>
            </w:r>
          </w:p>
        </w:tc>
        <w:tc>
          <w:tcPr>
            <w:tcW w:w="2474" w:type="dxa"/>
            <w:gridSpan w:val="2"/>
          </w:tcPr>
          <w:p w14:paraId="76FE7323" w14:textId="77777777" w:rsidR="00A763F8" w:rsidRPr="005235DE" w:rsidRDefault="00A763F8" w:rsidP="00A763F8">
            <w:pPr>
              <w:rPr>
                <w:rFonts w:ascii="楷体_GB2312" w:eastAsia="宋体" w:hAnsi="楷体_GB2312" w:cs="宋体"/>
                <w:kern w:val="0"/>
                <w:szCs w:val="21"/>
              </w:rPr>
            </w:pPr>
            <w:r w:rsidRPr="005235DE">
              <w:rPr>
                <w:rFonts w:ascii="楷体_GB2312" w:eastAsia="宋体" w:hAnsi="楷体_GB2312" w:cs="宋体"/>
                <w:kern w:val="0"/>
                <w:szCs w:val="21"/>
              </w:rPr>
              <w:t>机房温度、湿度检查</w:t>
            </w:r>
          </w:p>
        </w:tc>
      </w:tr>
      <w:tr w:rsidR="00A763F8" w:rsidRPr="005235DE" w14:paraId="058F943D" w14:textId="77777777" w:rsidTr="00A763F8">
        <w:trPr>
          <w:jc w:val="center"/>
        </w:trPr>
        <w:tc>
          <w:tcPr>
            <w:tcW w:w="844" w:type="dxa"/>
            <w:vMerge/>
            <w:vAlign w:val="center"/>
          </w:tcPr>
          <w:p w14:paraId="3791ADB3" w14:textId="77777777" w:rsidR="00A763F8" w:rsidRPr="005235DE" w:rsidRDefault="00A763F8" w:rsidP="00A763F8">
            <w:pPr>
              <w:jc w:val="center"/>
              <w:rPr>
                <w:rFonts w:ascii="楷体_GB2312" w:eastAsia="宋体" w:hAnsi="楷体_GB2312" w:cs="宋体"/>
                <w:kern w:val="0"/>
                <w:szCs w:val="21"/>
              </w:rPr>
            </w:pPr>
          </w:p>
        </w:tc>
        <w:tc>
          <w:tcPr>
            <w:tcW w:w="2116" w:type="dxa"/>
          </w:tcPr>
          <w:p w14:paraId="6AC1784D" w14:textId="77777777" w:rsidR="00A763F8" w:rsidRPr="005235DE" w:rsidRDefault="00A763F8" w:rsidP="00A763F8">
            <w:pPr>
              <w:rPr>
                <w:rFonts w:ascii="楷体_GB2312" w:eastAsia="宋体" w:hAnsi="楷体_GB2312" w:cs="宋体"/>
                <w:kern w:val="0"/>
                <w:szCs w:val="21"/>
              </w:rPr>
            </w:pPr>
            <w:r w:rsidRPr="005235DE">
              <w:rPr>
                <w:rFonts w:ascii="楷体_GB2312" w:eastAsia="宋体" w:hAnsi="楷体_GB2312" w:cs="宋体"/>
                <w:kern w:val="0"/>
                <w:szCs w:val="21"/>
              </w:rPr>
              <w:t>设备地线检查</w:t>
            </w:r>
          </w:p>
        </w:tc>
        <w:tc>
          <w:tcPr>
            <w:tcW w:w="2260" w:type="dxa"/>
          </w:tcPr>
          <w:p w14:paraId="1B311EBB" w14:textId="77777777" w:rsidR="00A763F8" w:rsidRPr="005235DE" w:rsidRDefault="00A763F8" w:rsidP="00A763F8">
            <w:pPr>
              <w:rPr>
                <w:rFonts w:ascii="楷体_GB2312" w:eastAsia="宋体" w:hAnsi="楷体_GB2312" w:cs="宋体"/>
                <w:kern w:val="0"/>
                <w:szCs w:val="21"/>
              </w:rPr>
            </w:pPr>
          </w:p>
        </w:tc>
        <w:tc>
          <w:tcPr>
            <w:tcW w:w="2474" w:type="dxa"/>
            <w:gridSpan w:val="2"/>
          </w:tcPr>
          <w:p w14:paraId="4674AFF8" w14:textId="77777777" w:rsidR="00A763F8" w:rsidRPr="005235DE" w:rsidRDefault="00A763F8" w:rsidP="00A763F8">
            <w:pPr>
              <w:rPr>
                <w:rFonts w:ascii="楷体_GB2312" w:eastAsia="宋体" w:hAnsi="楷体_GB2312" w:cs="宋体"/>
                <w:kern w:val="0"/>
                <w:szCs w:val="21"/>
              </w:rPr>
            </w:pPr>
          </w:p>
        </w:tc>
      </w:tr>
      <w:tr w:rsidR="00A763F8" w:rsidRPr="005235DE" w14:paraId="44279F0B" w14:textId="77777777" w:rsidTr="00A763F8">
        <w:trPr>
          <w:jc w:val="center"/>
        </w:trPr>
        <w:tc>
          <w:tcPr>
            <w:tcW w:w="844" w:type="dxa"/>
            <w:vMerge w:val="restart"/>
            <w:vAlign w:val="center"/>
          </w:tcPr>
          <w:p w14:paraId="7036A526" w14:textId="77777777" w:rsidR="00A763F8" w:rsidRPr="005235DE" w:rsidRDefault="00A763F8" w:rsidP="00A763F8">
            <w:pPr>
              <w:jc w:val="center"/>
              <w:rPr>
                <w:rFonts w:ascii="楷体_GB2312" w:eastAsia="宋体" w:hAnsi="楷体_GB2312" w:cs="宋体"/>
                <w:kern w:val="0"/>
                <w:szCs w:val="21"/>
              </w:rPr>
            </w:pPr>
            <w:r w:rsidRPr="005235DE">
              <w:rPr>
                <w:rFonts w:ascii="楷体_GB2312" w:eastAsia="宋体" w:hAnsi="楷体_GB2312" w:cs="宋体"/>
                <w:kern w:val="0"/>
                <w:szCs w:val="21"/>
              </w:rPr>
              <w:t>2</w:t>
            </w:r>
          </w:p>
        </w:tc>
        <w:tc>
          <w:tcPr>
            <w:tcW w:w="6850" w:type="dxa"/>
            <w:gridSpan w:val="4"/>
          </w:tcPr>
          <w:p w14:paraId="7B6A9D76" w14:textId="77777777" w:rsidR="00A763F8" w:rsidRPr="005235DE" w:rsidRDefault="00A763F8" w:rsidP="00A763F8">
            <w:pPr>
              <w:jc w:val="center"/>
              <w:rPr>
                <w:rFonts w:ascii="楷体_GB2312" w:eastAsia="宋体" w:hAnsi="楷体_GB2312" w:cs="宋体"/>
                <w:kern w:val="0"/>
                <w:szCs w:val="21"/>
              </w:rPr>
            </w:pPr>
            <w:r w:rsidRPr="005235DE">
              <w:rPr>
                <w:rFonts w:ascii="楷体_GB2312" w:eastAsia="宋体" w:hAnsi="楷体_GB2312" w:cs="宋体"/>
                <w:kern w:val="0"/>
                <w:szCs w:val="21"/>
              </w:rPr>
              <w:t>软件运行情况检查项目</w:t>
            </w:r>
          </w:p>
        </w:tc>
      </w:tr>
      <w:tr w:rsidR="00A763F8" w:rsidRPr="005235DE" w14:paraId="60C30228" w14:textId="77777777" w:rsidTr="00A763F8">
        <w:trPr>
          <w:jc w:val="center"/>
        </w:trPr>
        <w:tc>
          <w:tcPr>
            <w:tcW w:w="844" w:type="dxa"/>
            <w:vMerge/>
            <w:vAlign w:val="center"/>
          </w:tcPr>
          <w:p w14:paraId="3F0D477B" w14:textId="77777777" w:rsidR="00A763F8" w:rsidRPr="005235DE" w:rsidRDefault="00A763F8" w:rsidP="00A763F8">
            <w:pPr>
              <w:jc w:val="center"/>
              <w:rPr>
                <w:rFonts w:ascii="楷体_GB2312" w:eastAsia="宋体" w:hAnsi="楷体_GB2312" w:cs="宋体"/>
                <w:kern w:val="0"/>
                <w:szCs w:val="21"/>
              </w:rPr>
            </w:pPr>
          </w:p>
        </w:tc>
        <w:tc>
          <w:tcPr>
            <w:tcW w:w="2116" w:type="dxa"/>
          </w:tcPr>
          <w:p w14:paraId="7B7C1564" w14:textId="77777777" w:rsidR="00A763F8" w:rsidRPr="005235DE" w:rsidRDefault="00A763F8" w:rsidP="00A763F8">
            <w:pPr>
              <w:rPr>
                <w:rFonts w:ascii="楷体_GB2312" w:eastAsia="宋体" w:hAnsi="楷体_GB2312" w:cs="宋体"/>
                <w:kern w:val="0"/>
                <w:szCs w:val="21"/>
              </w:rPr>
            </w:pPr>
            <w:r w:rsidRPr="005235DE">
              <w:rPr>
                <w:rFonts w:ascii="楷体_GB2312" w:eastAsia="宋体" w:hAnsi="楷体_GB2312" w:cs="宋体"/>
                <w:kern w:val="0"/>
                <w:szCs w:val="21"/>
              </w:rPr>
              <w:t>设备运行情况检查</w:t>
            </w:r>
          </w:p>
        </w:tc>
        <w:tc>
          <w:tcPr>
            <w:tcW w:w="2260" w:type="dxa"/>
          </w:tcPr>
          <w:p w14:paraId="624DAA1E" w14:textId="77777777" w:rsidR="00A763F8" w:rsidRPr="005235DE" w:rsidRDefault="00A763F8" w:rsidP="00A763F8">
            <w:pPr>
              <w:rPr>
                <w:rFonts w:ascii="楷体_GB2312" w:eastAsia="宋体" w:hAnsi="楷体_GB2312" w:cs="宋体"/>
                <w:kern w:val="0"/>
                <w:szCs w:val="21"/>
              </w:rPr>
            </w:pPr>
            <w:r w:rsidRPr="005235DE">
              <w:rPr>
                <w:rFonts w:ascii="楷体_GB2312" w:eastAsia="宋体" w:hAnsi="楷体_GB2312" w:cs="宋体"/>
                <w:kern w:val="0"/>
                <w:szCs w:val="21"/>
              </w:rPr>
              <w:t>网络报文分析</w:t>
            </w:r>
          </w:p>
        </w:tc>
        <w:tc>
          <w:tcPr>
            <w:tcW w:w="2474" w:type="dxa"/>
            <w:gridSpan w:val="2"/>
          </w:tcPr>
          <w:p w14:paraId="5884266D" w14:textId="77777777" w:rsidR="00A763F8" w:rsidRPr="005235DE" w:rsidRDefault="00A763F8" w:rsidP="00A763F8">
            <w:pPr>
              <w:rPr>
                <w:rFonts w:ascii="楷体_GB2312" w:eastAsia="宋体" w:hAnsi="楷体_GB2312" w:cs="宋体"/>
                <w:kern w:val="0"/>
                <w:szCs w:val="21"/>
              </w:rPr>
            </w:pPr>
            <w:r w:rsidRPr="005235DE">
              <w:rPr>
                <w:rFonts w:ascii="楷体_GB2312" w:eastAsia="宋体" w:hAnsi="楷体_GB2312" w:cs="宋体"/>
                <w:kern w:val="0"/>
                <w:szCs w:val="21"/>
              </w:rPr>
              <w:t>设备对接运行状况检查</w:t>
            </w:r>
          </w:p>
        </w:tc>
      </w:tr>
      <w:tr w:rsidR="00A763F8" w:rsidRPr="005235DE" w14:paraId="27494CCD" w14:textId="77777777" w:rsidTr="00A763F8">
        <w:trPr>
          <w:jc w:val="center"/>
        </w:trPr>
        <w:tc>
          <w:tcPr>
            <w:tcW w:w="844" w:type="dxa"/>
            <w:vMerge/>
            <w:vAlign w:val="center"/>
          </w:tcPr>
          <w:p w14:paraId="34369B36" w14:textId="77777777" w:rsidR="00A763F8" w:rsidRPr="005235DE" w:rsidRDefault="00A763F8" w:rsidP="00A763F8">
            <w:pPr>
              <w:jc w:val="center"/>
              <w:rPr>
                <w:rFonts w:ascii="楷体_GB2312" w:eastAsia="宋体" w:hAnsi="楷体_GB2312" w:cs="宋体"/>
                <w:kern w:val="0"/>
                <w:szCs w:val="21"/>
              </w:rPr>
            </w:pPr>
          </w:p>
        </w:tc>
        <w:tc>
          <w:tcPr>
            <w:tcW w:w="2116" w:type="dxa"/>
          </w:tcPr>
          <w:p w14:paraId="2DED48ED" w14:textId="77777777" w:rsidR="00A763F8" w:rsidRPr="005235DE" w:rsidRDefault="00A763F8" w:rsidP="00A763F8">
            <w:pPr>
              <w:rPr>
                <w:rFonts w:ascii="楷体_GB2312" w:eastAsia="宋体" w:hAnsi="楷体_GB2312" w:cs="宋体"/>
                <w:kern w:val="0"/>
                <w:szCs w:val="21"/>
              </w:rPr>
            </w:pPr>
            <w:r w:rsidRPr="005235DE">
              <w:rPr>
                <w:rFonts w:ascii="楷体_GB2312" w:eastAsia="宋体" w:hAnsi="楷体_GB2312" w:cs="宋体"/>
                <w:kern w:val="0"/>
                <w:szCs w:val="21"/>
              </w:rPr>
              <w:t>路由运行情况检查</w:t>
            </w:r>
          </w:p>
        </w:tc>
        <w:tc>
          <w:tcPr>
            <w:tcW w:w="2260" w:type="dxa"/>
          </w:tcPr>
          <w:p w14:paraId="03136B91" w14:textId="77777777" w:rsidR="00A763F8" w:rsidRPr="005235DE" w:rsidRDefault="00A763F8" w:rsidP="00A763F8">
            <w:pPr>
              <w:rPr>
                <w:rFonts w:ascii="楷体_GB2312" w:eastAsia="宋体" w:hAnsi="楷体_GB2312" w:cs="宋体"/>
                <w:kern w:val="0"/>
                <w:szCs w:val="21"/>
              </w:rPr>
            </w:pPr>
          </w:p>
        </w:tc>
        <w:tc>
          <w:tcPr>
            <w:tcW w:w="2474" w:type="dxa"/>
            <w:gridSpan w:val="2"/>
          </w:tcPr>
          <w:p w14:paraId="1B124762" w14:textId="77777777" w:rsidR="00A763F8" w:rsidRPr="005235DE" w:rsidRDefault="00A763F8" w:rsidP="00A763F8">
            <w:pPr>
              <w:rPr>
                <w:rFonts w:ascii="楷体_GB2312" w:eastAsia="宋体" w:hAnsi="楷体_GB2312" w:cs="宋体"/>
                <w:kern w:val="0"/>
                <w:szCs w:val="21"/>
              </w:rPr>
            </w:pPr>
          </w:p>
        </w:tc>
      </w:tr>
      <w:tr w:rsidR="00A763F8" w:rsidRPr="005235DE" w14:paraId="37C0318F" w14:textId="77777777" w:rsidTr="00A763F8">
        <w:trPr>
          <w:jc w:val="center"/>
        </w:trPr>
        <w:tc>
          <w:tcPr>
            <w:tcW w:w="844" w:type="dxa"/>
            <w:vMerge w:val="restart"/>
            <w:vAlign w:val="center"/>
          </w:tcPr>
          <w:p w14:paraId="421428EB" w14:textId="77777777" w:rsidR="00A763F8" w:rsidRPr="005235DE" w:rsidRDefault="00A763F8" w:rsidP="00A763F8">
            <w:pPr>
              <w:jc w:val="center"/>
              <w:rPr>
                <w:rFonts w:ascii="楷体_GB2312" w:eastAsia="宋体" w:hAnsi="楷体_GB2312" w:cs="宋体"/>
                <w:kern w:val="0"/>
                <w:szCs w:val="21"/>
              </w:rPr>
            </w:pPr>
            <w:r w:rsidRPr="005235DE">
              <w:rPr>
                <w:rFonts w:ascii="楷体_GB2312" w:eastAsia="宋体" w:hAnsi="楷体_GB2312" w:cs="宋体"/>
                <w:kern w:val="0"/>
                <w:szCs w:val="21"/>
              </w:rPr>
              <w:t>3</w:t>
            </w:r>
          </w:p>
        </w:tc>
        <w:tc>
          <w:tcPr>
            <w:tcW w:w="6850" w:type="dxa"/>
            <w:gridSpan w:val="4"/>
          </w:tcPr>
          <w:p w14:paraId="1A728E0C" w14:textId="77777777" w:rsidR="00A763F8" w:rsidRPr="005235DE" w:rsidRDefault="00A763F8" w:rsidP="00A763F8">
            <w:pPr>
              <w:jc w:val="center"/>
              <w:rPr>
                <w:rFonts w:ascii="楷体_GB2312" w:eastAsia="宋体" w:hAnsi="楷体_GB2312" w:cs="宋体"/>
                <w:kern w:val="0"/>
                <w:szCs w:val="21"/>
              </w:rPr>
            </w:pPr>
            <w:r w:rsidRPr="005235DE">
              <w:rPr>
                <w:rFonts w:ascii="楷体_GB2312" w:eastAsia="宋体" w:hAnsi="楷体_GB2312" w:cs="宋体"/>
                <w:kern w:val="0"/>
                <w:szCs w:val="21"/>
              </w:rPr>
              <w:t>网络整体运行情况调查</w:t>
            </w:r>
          </w:p>
        </w:tc>
      </w:tr>
      <w:tr w:rsidR="00A763F8" w:rsidRPr="005235DE" w14:paraId="5B7A0781" w14:textId="77777777" w:rsidTr="00A763F8">
        <w:trPr>
          <w:jc w:val="center"/>
        </w:trPr>
        <w:tc>
          <w:tcPr>
            <w:tcW w:w="844" w:type="dxa"/>
            <w:vMerge/>
          </w:tcPr>
          <w:p w14:paraId="633A1490" w14:textId="77777777" w:rsidR="00A763F8" w:rsidRPr="005235DE" w:rsidRDefault="00A763F8" w:rsidP="00A763F8">
            <w:pPr>
              <w:rPr>
                <w:rFonts w:ascii="楷体_GB2312" w:eastAsia="宋体" w:hAnsi="楷体_GB2312" w:cs="宋体"/>
                <w:kern w:val="0"/>
                <w:szCs w:val="21"/>
              </w:rPr>
            </w:pPr>
          </w:p>
        </w:tc>
        <w:tc>
          <w:tcPr>
            <w:tcW w:w="2116" w:type="dxa"/>
          </w:tcPr>
          <w:p w14:paraId="4633BB71" w14:textId="77777777" w:rsidR="00A763F8" w:rsidRPr="005235DE" w:rsidRDefault="00A763F8" w:rsidP="00A763F8">
            <w:pPr>
              <w:rPr>
                <w:rFonts w:ascii="楷体_GB2312" w:eastAsia="宋体" w:hAnsi="楷体_GB2312" w:cs="宋体"/>
                <w:kern w:val="0"/>
                <w:szCs w:val="21"/>
              </w:rPr>
            </w:pPr>
            <w:r w:rsidRPr="005235DE">
              <w:rPr>
                <w:rFonts w:ascii="楷体_GB2312" w:eastAsia="宋体" w:hAnsi="楷体_GB2312" w:cs="宋体"/>
                <w:kern w:val="0"/>
                <w:szCs w:val="21"/>
              </w:rPr>
              <w:t>网络运行问题调查</w:t>
            </w:r>
          </w:p>
        </w:tc>
        <w:tc>
          <w:tcPr>
            <w:tcW w:w="2434" w:type="dxa"/>
            <w:gridSpan w:val="2"/>
          </w:tcPr>
          <w:p w14:paraId="49AAC3CE" w14:textId="77777777" w:rsidR="00A763F8" w:rsidRPr="005235DE" w:rsidRDefault="00A763F8" w:rsidP="00A763F8">
            <w:pPr>
              <w:rPr>
                <w:rFonts w:ascii="楷体_GB2312" w:eastAsia="宋体" w:hAnsi="楷体_GB2312" w:cs="宋体"/>
                <w:kern w:val="0"/>
                <w:szCs w:val="21"/>
              </w:rPr>
            </w:pPr>
            <w:r w:rsidRPr="005235DE">
              <w:rPr>
                <w:rFonts w:ascii="楷体_GB2312" w:eastAsia="宋体" w:hAnsi="楷体_GB2312" w:cs="宋体"/>
                <w:kern w:val="0"/>
                <w:szCs w:val="21"/>
              </w:rPr>
              <w:t>网络变更情况调查</w:t>
            </w:r>
          </w:p>
        </w:tc>
        <w:tc>
          <w:tcPr>
            <w:tcW w:w="2300" w:type="dxa"/>
          </w:tcPr>
          <w:p w14:paraId="372682F0" w14:textId="77777777" w:rsidR="00A763F8" w:rsidRPr="005235DE" w:rsidRDefault="00A763F8" w:rsidP="00A763F8">
            <w:pPr>
              <w:rPr>
                <w:rFonts w:ascii="楷体_GB2312" w:eastAsia="宋体" w:hAnsi="楷体_GB2312" w:cs="宋体"/>
                <w:kern w:val="0"/>
                <w:szCs w:val="21"/>
              </w:rPr>
            </w:pPr>
            <w:r w:rsidRPr="005235DE">
              <w:rPr>
                <w:rFonts w:ascii="楷体_GB2312" w:eastAsia="宋体" w:hAnsi="楷体_GB2312" w:cs="宋体"/>
                <w:kern w:val="0"/>
                <w:szCs w:val="21"/>
              </w:rPr>
              <w:t>网络历史故障调查</w:t>
            </w:r>
          </w:p>
        </w:tc>
      </w:tr>
    </w:tbl>
    <w:p w14:paraId="737EC34A" w14:textId="77777777" w:rsidR="00A763F8" w:rsidRPr="005235DE" w:rsidRDefault="00A763F8" w:rsidP="00A763F8">
      <w:pPr>
        <w:spacing w:line="360" w:lineRule="auto"/>
        <w:ind w:firstLineChars="200" w:firstLine="420"/>
        <w:rPr>
          <w:rFonts w:ascii="楷体_GB2312" w:eastAsia="宋体" w:hAnsi="楷体_GB2312" w:cs="宋体"/>
          <w:kern w:val="0"/>
          <w:szCs w:val="21"/>
        </w:rPr>
      </w:pPr>
      <w:r w:rsidRPr="005235DE">
        <w:rPr>
          <w:rFonts w:ascii="楷体_GB2312" w:eastAsia="宋体" w:hAnsi="楷体_GB2312" w:cs="宋体"/>
          <w:kern w:val="0"/>
          <w:szCs w:val="21"/>
        </w:rPr>
        <w:t>（</w:t>
      </w:r>
      <w:r w:rsidRPr="005235DE">
        <w:rPr>
          <w:rFonts w:ascii="楷体_GB2312" w:eastAsia="宋体" w:hAnsi="楷体_GB2312" w:cs="宋体"/>
          <w:kern w:val="0"/>
          <w:szCs w:val="21"/>
        </w:rPr>
        <w:t>2</w:t>
      </w:r>
      <w:r w:rsidRPr="005235DE">
        <w:rPr>
          <w:rFonts w:ascii="楷体_GB2312" w:eastAsia="宋体" w:hAnsi="楷体_GB2312" w:cs="宋体"/>
          <w:kern w:val="0"/>
          <w:szCs w:val="21"/>
        </w:rPr>
        <w:t>）网络运行分析与管理服务</w:t>
      </w:r>
    </w:p>
    <w:p w14:paraId="6116EF82" w14:textId="77777777" w:rsidR="00A763F8" w:rsidRPr="005235DE" w:rsidRDefault="00A763F8" w:rsidP="00A763F8">
      <w:pPr>
        <w:spacing w:line="360" w:lineRule="auto"/>
        <w:ind w:firstLineChars="200" w:firstLine="420"/>
        <w:rPr>
          <w:rFonts w:ascii="楷体_GB2312" w:eastAsia="宋体" w:hAnsi="楷体_GB2312" w:cs="宋体"/>
          <w:kern w:val="0"/>
          <w:szCs w:val="21"/>
        </w:rPr>
      </w:pPr>
      <w:r w:rsidRPr="005235DE">
        <w:rPr>
          <w:rFonts w:ascii="楷体_GB2312" w:eastAsia="宋体" w:hAnsi="楷体_GB2312" w:cs="宋体"/>
          <w:kern w:val="0"/>
          <w:szCs w:val="21"/>
        </w:rPr>
        <w:t>网络运行分析与管理服务是指</w:t>
      </w:r>
      <w:r w:rsidRPr="005235DE">
        <w:rPr>
          <w:rFonts w:ascii="楷体_GB2312" w:eastAsia="宋体" w:hAnsi="楷体_GB2312" w:cs="宋体" w:hint="eastAsia"/>
          <w:kern w:val="0"/>
          <w:szCs w:val="21"/>
        </w:rPr>
        <w:t>维保单位</w:t>
      </w:r>
      <w:r w:rsidRPr="005235DE">
        <w:rPr>
          <w:rFonts w:ascii="楷体_GB2312" w:eastAsia="宋体" w:hAnsi="楷体_GB2312" w:cs="宋体"/>
          <w:kern w:val="0"/>
          <w:szCs w:val="21"/>
        </w:rPr>
        <w:t>工程师通过对网络运行状况、网络问题进行周期性检查、分析后，为客户提出指导性建议的一种综合性高级服务，其内容包括：</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204"/>
        <w:gridCol w:w="4249"/>
      </w:tblGrid>
      <w:tr w:rsidR="00A763F8" w:rsidRPr="005235DE" w14:paraId="04F9D9AB" w14:textId="77777777" w:rsidTr="00A763F8">
        <w:trPr>
          <w:jc w:val="center"/>
        </w:trPr>
        <w:tc>
          <w:tcPr>
            <w:tcW w:w="4204" w:type="dxa"/>
            <w:shd w:val="clear" w:color="auto" w:fill="B3B3B3"/>
          </w:tcPr>
          <w:p w14:paraId="47EF315B" w14:textId="77777777" w:rsidR="00A763F8" w:rsidRPr="005235DE" w:rsidRDefault="00A763F8" w:rsidP="00A763F8">
            <w:pPr>
              <w:jc w:val="center"/>
              <w:rPr>
                <w:rFonts w:ascii="楷体_GB2312" w:eastAsia="宋体" w:hAnsi="楷体_GB2312" w:cs="宋体"/>
                <w:kern w:val="0"/>
                <w:szCs w:val="21"/>
              </w:rPr>
            </w:pPr>
            <w:r w:rsidRPr="005235DE">
              <w:rPr>
                <w:rFonts w:ascii="楷体_GB2312" w:eastAsia="宋体" w:hAnsi="楷体_GB2312" w:cs="宋体"/>
                <w:kern w:val="0"/>
                <w:szCs w:val="21"/>
              </w:rPr>
              <w:t>服务内容</w:t>
            </w:r>
          </w:p>
        </w:tc>
        <w:tc>
          <w:tcPr>
            <w:tcW w:w="4249" w:type="dxa"/>
            <w:shd w:val="clear" w:color="auto" w:fill="B3B3B3"/>
          </w:tcPr>
          <w:p w14:paraId="3E4555D0" w14:textId="77777777" w:rsidR="00A763F8" w:rsidRPr="005235DE" w:rsidRDefault="00A763F8" w:rsidP="00A763F8">
            <w:pPr>
              <w:jc w:val="center"/>
              <w:rPr>
                <w:rFonts w:ascii="楷体_GB2312" w:eastAsia="宋体" w:hAnsi="楷体_GB2312" w:cs="宋体"/>
                <w:kern w:val="0"/>
                <w:szCs w:val="21"/>
              </w:rPr>
            </w:pPr>
            <w:r w:rsidRPr="005235DE">
              <w:rPr>
                <w:rFonts w:ascii="楷体_GB2312" w:eastAsia="宋体" w:hAnsi="楷体_GB2312" w:cs="宋体"/>
                <w:kern w:val="0"/>
                <w:szCs w:val="21"/>
              </w:rPr>
              <w:t>服务优点</w:t>
            </w:r>
          </w:p>
        </w:tc>
      </w:tr>
      <w:tr w:rsidR="00A763F8" w:rsidRPr="005235DE" w14:paraId="3546F125" w14:textId="77777777" w:rsidTr="00A763F8">
        <w:trPr>
          <w:jc w:val="center"/>
        </w:trPr>
        <w:tc>
          <w:tcPr>
            <w:tcW w:w="4204" w:type="dxa"/>
          </w:tcPr>
          <w:p w14:paraId="00202514" w14:textId="77777777" w:rsidR="00A763F8" w:rsidRPr="005235DE" w:rsidRDefault="00A763F8" w:rsidP="00A763F8">
            <w:pPr>
              <w:rPr>
                <w:rFonts w:ascii="楷体_GB2312" w:eastAsia="宋体" w:hAnsi="楷体_GB2312" w:cs="宋体"/>
                <w:kern w:val="0"/>
                <w:szCs w:val="21"/>
              </w:rPr>
            </w:pPr>
            <w:r w:rsidRPr="005235DE">
              <w:rPr>
                <w:rFonts w:ascii="楷体_GB2312" w:eastAsia="宋体" w:hAnsi="楷体_GB2312" w:cs="宋体" w:hint="eastAsia"/>
                <w:kern w:val="0"/>
                <w:szCs w:val="21"/>
              </w:rPr>
              <w:t>向客户提供</w:t>
            </w:r>
            <w:r w:rsidRPr="005235DE">
              <w:rPr>
                <w:rFonts w:ascii="楷体_GB2312" w:eastAsia="宋体" w:hAnsi="楷体_GB2312" w:cs="宋体"/>
                <w:kern w:val="0"/>
                <w:szCs w:val="21"/>
              </w:rPr>
              <w:t>网络专家电话号码。</w:t>
            </w:r>
          </w:p>
        </w:tc>
        <w:tc>
          <w:tcPr>
            <w:tcW w:w="4249" w:type="dxa"/>
          </w:tcPr>
          <w:p w14:paraId="6C3B2D54" w14:textId="77777777" w:rsidR="00A763F8" w:rsidRPr="005235DE" w:rsidRDefault="00A763F8" w:rsidP="00A763F8">
            <w:pPr>
              <w:rPr>
                <w:rFonts w:ascii="楷体_GB2312" w:eastAsia="宋体" w:hAnsi="楷体_GB2312" w:cs="宋体"/>
                <w:kern w:val="0"/>
                <w:szCs w:val="21"/>
              </w:rPr>
            </w:pPr>
            <w:r w:rsidRPr="005235DE">
              <w:rPr>
                <w:rFonts w:ascii="楷体_GB2312" w:eastAsia="宋体" w:hAnsi="楷体_GB2312" w:cs="宋体"/>
                <w:kern w:val="0"/>
                <w:szCs w:val="21"/>
              </w:rPr>
              <w:t>保证重大问题第一连线至网络专家。</w:t>
            </w:r>
          </w:p>
        </w:tc>
      </w:tr>
      <w:tr w:rsidR="00A763F8" w:rsidRPr="005235DE" w14:paraId="73F9090D" w14:textId="77777777" w:rsidTr="00A763F8">
        <w:trPr>
          <w:jc w:val="center"/>
        </w:trPr>
        <w:tc>
          <w:tcPr>
            <w:tcW w:w="4204" w:type="dxa"/>
          </w:tcPr>
          <w:p w14:paraId="7D9DE371" w14:textId="77777777" w:rsidR="00A763F8" w:rsidRPr="005235DE" w:rsidRDefault="00A763F8" w:rsidP="00A763F8">
            <w:pPr>
              <w:rPr>
                <w:rFonts w:ascii="楷体_GB2312" w:eastAsia="宋体" w:hAnsi="楷体_GB2312" w:cs="宋体"/>
                <w:kern w:val="0"/>
                <w:szCs w:val="21"/>
              </w:rPr>
            </w:pPr>
            <w:r w:rsidRPr="005235DE">
              <w:rPr>
                <w:rFonts w:ascii="楷体_GB2312" w:eastAsia="宋体" w:hAnsi="楷体_GB2312" w:cs="宋体"/>
                <w:kern w:val="0"/>
                <w:szCs w:val="21"/>
              </w:rPr>
              <w:t>网络专家组每周与客户进行电话技术交流</w:t>
            </w:r>
          </w:p>
        </w:tc>
        <w:tc>
          <w:tcPr>
            <w:tcW w:w="4249" w:type="dxa"/>
          </w:tcPr>
          <w:p w14:paraId="2D2B5F70" w14:textId="77777777" w:rsidR="00A763F8" w:rsidRPr="005235DE" w:rsidRDefault="00A763F8" w:rsidP="00A763F8">
            <w:pPr>
              <w:rPr>
                <w:rFonts w:ascii="楷体_GB2312" w:eastAsia="宋体" w:hAnsi="楷体_GB2312" w:cs="宋体"/>
                <w:kern w:val="0"/>
                <w:szCs w:val="21"/>
              </w:rPr>
            </w:pPr>
            <w:r w:rsidRPr="005235DE">
              <w:rPr>
                <w:rFonts w:ascii="楷体_GB2312" w:eastAsia="宋体" w:hAnsi="楷体_GB2312" w:cs="宋体"/>
                <w:kern w:val="0"/>
                <w:szCs w:val="21"/>
              </w:rPr>
              <w:t>以最小成本保证及时解答客户关心的技术问题，并就某一领域技术问题展开深层次沟通。</w:t>
            </w:r>
          </w:p>
        </w:tc>
      </w:tr>
      <w:tr w:rsidR="00A763F8" w:rsidRPr="005235DE" w14:paraId="1C6021EE" w14:textId="77777777" w:rsidTr="00A763F8">
        <w:trPr>
          <w:jc w:val="center"/>
        </w:trPr>
        <w:tc>
          <w:tcPr>
            <w:tcW w:w="4204" w:type="dxa"/>
          </w:tcPr>
          <w:p w14:paraId="33DD2EDC" w14:textId="77777777" w:rsidR="00A763F8" w:rsidRPr="005235DE" w:rsidRDefault="00A763F8" w:rsidP="00A763F8">
            <w:pPr>
              <w:rPr>
                <w:rFonts w:ascii="楷体_GB2312" w:eastAsia="宋体" w:hAnsi="楷体_GB2312" w:cs="宋体"/>
                <w:kern w:val="0"/>
                <w:szCs w:val="21"/>
              </w:rPr>
            </w:pPr>
            <w:r w:rsidRPr="005235DE">
              <w:rPr>
                <w:rFonts w:ascii="楷体_GB2312" w:eastAsia="宋体" w:hAnsi="楷体_GB2312" w:cs="宋体"/>
                <w:kern w:val="0"/>
                <w:szCs w:val="21"/>
              </w:rPr>
              <w:t>每月向客户提交</w:t>
            </w:r>
            <w:r w:rsidRPr="005235DE">
              <w:rPr>
                <w:rFonts w:ascii="楷体_GB2312" w:eastAsia="宋体" w:hAnsi="楷体_GB2312" w:cs="宋体"/>
                <w:kern w:val="0"/>
                <w:szCs w:val="21"/>
              </w:rPr>
              <w:t>CASE</w:t>
            </w:r>
            <w:r w:rsidRPr="005235DE">
              <w:rPr>
                <w:rFonts w:ascii="楷体_GB2312" w:eastAsia="宋体" w:hAnsi="楷体_GB2312" w:cs="宋体"/>
                <w:kern w:val="0"/>
                <w:szCs w:val="21"/>
              </w:rPr>
              <w:t>汇总分析报告</w:t>
            </w:r>
          </w:p>
        </w:tc>
        <w:tc>
          <w:tcPr>
            <w:tcW w:w="4249" w:type="dxa"/>
          </w:tcPr>
          <w:p w14:paraId="475B8091" w14:textId="77777777" w:rsidR="00A763F8" w:rsidRPr="005235DE" w:rsidRDefault="00A763F8" w:rsidP="00A763F8">
            <w:pPr>
              <w:rPr>
                <w:rFonts w:ascii="楷体_GB2312" w:eastAsia="宋体" w:hAnsi="楷体_GB2312" w:cs="宋体"/>
                <w:kern w:val="0"/>
                <w:szCs w:val="21"/>
              </w:rPr>
            </w:pPr>
            <w:r w:rsidRPr="005235DE">
              <w:rPr>
                <w:rFonts w:ascii="楷体_GB2312" w:eastAsia="宋体" w:hAnsi="楷体_GB2312" w:cs="宋体"/>
                <w:kern w:val="0"/>
                <w:szCs w:val="21"/>
              </w:rPr>
              <w:t>使客户了解网络历史故障情况以及故障预防建议，最大程度减少网络故障隐患，更高效的进行网络管理。</w:t>
            </w:r>
          </w:p>
        </w:tc>
      </w:tr>
    </w:tbl>
    <w:p w14:paraId="2F02667A" w14:textId="77777777" w:rsidR="00A763F8" w:rsidRPr="005235DE" w:rsidRDefault="00A763F8" w:rsidP="00033151">
      <w:pPr>
        <w:numPr>
          <w:ilvl w:val="0"/>
          <w:numId w:val="2"/>
        </w:numPr>
        <w:snapToGrid w:val="0"/>
        <w:spacing w:beforeLines="100" w:before="312" w:line="360" w:lineRule="auto"/>
        <w:rPr>
          <w:rFonts w:ascii="楷体_GB2312" w:eastAsia="宋体" w:hAnsi="楷体_GB2312" w:cs="宋体"/>
          <w:kern w:val="0"/>
          <w:szCs w:val="21"/>
        </w:rPr>
      </w:pPr>
      <w:r w:rsidRPr="005235DE">
        <w:rPr>
          <w:rFonts w:ascii="楷体_GB2312" w:eastAsia="宋体" w:hAnsi="楷体_GB2312" w:cs="宋体"/>
          <w:kern w:val="0"/>
          <w:szCs w:val="21"/>
        </w:rPr>
        <w:t>重要时刻专人值守服务</w:t>
      </w:r>
    </w:p>
    <w:p w14:paraId="0A2226F2" w14:textId="77777777" w:rsidR="00A763F8" w:rsidRPr="005235DE" w:rsidRDefault="00A763F8" w:rsidP="00A763F8">
      <w:pPr>
        <w:spacing w:line="360" w:lineRule="auto"/>
        <w:ind w:firstLineChars="200" w:firstLine="420"/>
        <w:rPr>
          <w:rFonts w:ascii="楷体_GB2312" w:eastAsia="宋体" w:hAnsi="楷体_GB2312" w:cs="宋体"/>
          <w:kern w:val="0"/>
          <w:szCs w:val="21"/>
        </w:rPr>
      </w:pPr>
      <w:r w:rsidRPr="005235DE">
        <w:rPr>
          <w:rFonts w:ascii="楷体_GB2312" w:eastAsia="宋体" w:hAnsi="楷体_GB2312" w:cs="宋体"/>
          <w:kern w:val="0"/>
          <w:szCs w:val="21"/>
        </w:rPr>
        <w:t>重要时刻设备稳定运行的保障尤为关键，因此，</w:t>
      </w:r>
      <w:r w:rsidRPr="005235DE">
        <w:rPr>
          <w:rFonts w:ascii="楷体_GB2312" w:eastAsia="宋体" w:hAnsi="楷体_GB2312" w:cs="宋体" w:hint="eastAsia"/>
          <w:kern w:val="0"/>
          <w:szCs w:val="21"/>
        </w:rPr>
        <w:t>维保单位</w:t>
      </w:r>
      <w:r w:rsidRPr="005235DE">
        <w:rPr>
          <w:rFonts w:ascii="楷体_GB2312" w:eastAsia="宋体" w:hAnsi="楷体_GB2312" w:cs="宋体"/>
          <w:kern w:val="0"/>
          <w:szCs w:val="21"/>
        </w:rPr>
        <w:t>可对客户提供重要时刻的专人现场值守支持，包括年终结算日、生产网重大割接或其它客户认为可能对其业务运营产生重大影响的时刻。</w:t>
      </w:r>
    </w:p>
    <w:p w14:paraId="5B3CD679" w14:textId="77777777" w:rsidR="00A763F8" w:rsidRPr="005235DE" w:rsidRDefault="001F50AD" w:rsidP="005235DE">
      <w:bookmarkStart w:id="5" w:name="_Toc462247497"/>
      <w:r w:rsidRPr="005235DE">
        <w:rPr>
          <w:rFonts w:hint="eastAsia"/>
        </w:rPr>
        <w:t>三、</w:t>
      </w:r>
      <w:r w:rsidR="00A763F8" w:rsidRPr="005235DE">
        <w:t>主机、存储系统运维服务</w:t>
      </w:r>
      <w:bookmarkEnd w:id="5"/>
    </w:p>
    <w:p w14:paraId="47FCC183" w14:textId="77777777" w:rsidR="00A763F8" w:rsidRPr="005235DE" w:rsidRDefault="00A763F8" w:rsidP="00A763F8">
      <w:pPr>
        <w:spacing w:line="360" w:lineRule="auto"/>
        <w:ind w:firstLineChars="200" w:firstLine="420"/>
        <w:rPr>
          <w:rFonts w:ascii="楷体_GB2312" w:eastAsia="宋体" w:hAnsi="楷体_GB2312" w:cs="宋体"/>
          <w:kern w:val="0"/>
          <w:szCs w:val="21"/>
        </w:rPr>
      </w:pPr>
      <w:r w:rsidRPr="005235DE">
        <w:rPr>
          <w:rFonts w:ascii="楷体_GB2312" w:eastAsia="宋体" w:hAnsi="楷体_GB2312" w:cs="宋体" w:hint="eastAsia"/>
          <w:kern w:val="0"/>
          <w:szCs w:val="21"/>
        </w:rPr>
        <w:t>维保单位提供的主机、存储系统的运维服务包括：主机、存储设备的日常监控，设备的运行状态监控，故障处理，操作系统维护，补丁升级等内容。</w:t>
      </w:r>
    </w:p>
    <w:p w14:paraId="4698AB76" w14:textId="77777777" w:rsidR="00A763F8" w:rsidRPr="005235DE" w:rsidRDefault="00A763F8" w:rsidP="00A763F8">
      <w:pPr>
        <w:spacing w:line="360" w:lineRule="auto"/>
        <w:ind w:firstLineChars="200" w:firstLine="420"/>
        <w:rPr>
          <w:rFonts w:ascii="楷体_GB2312" w:eastAsia="宋体" w:hAnsi="楷体_GB2312" w:cs="宋体"/>
          <w:kern w:val="0"/>
          <w:szCs w:val="21"/>
        </w:rPr>
      </w:pPr>
      <w:r w:rsidRPr="005235DE">
        <w:rPr>
          <w:rFonts w:ascii="楷体_GB2312" w:eastAsia="宋体" w:hAnsi="楷体_GB2312" w:cs="宋体" w:hint="eastAsia"/>
          <w:kern w:val="0"/>
          <w:szCs w:val="21"/>
        </w:rPr>
        <w:t>主机存储系统基本服务内容：</w:t>
      </w:r>
    </w:p>
    <w:tbl>
      <w:tblPr>
        <w:tblW w:w="485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0"/>
        <w:gridCol w:w="1917"/>
        <w:gridCol w:w="3661"/>
        <w:gridCol w:w="573"/>
        <w:gridCol w:w="1487"/>
      </w:tblGrid>
      <w:tr w:rsidR="00A763F8" w:rsidRPr="005235DE" w14:paraId="26CC3D27" w14:textId="77777777" w:rsidTr="00A763F8">
        <w:trPr>
          <w:trHeight w:val="435"/>
          <w:tblHeader/>
          <w:jc w:val="center"/>
        </w:trPr>
        <w:tc>
          <w:tcPr>
            <w:tcW w:w="387" w:type="pct"/>
            <w:shd w:val="clear" w:color="auto" w:fill="C0C0C0"/>
            <w:noWrap/>
            <w:vAlign w:val="center"/>
          </w:tcPr>
          <w:p w14:paraId="69F6A4C8" w14:textId="77777777" w:rsidR="00A763F8" w:rsidRPr="005235DE" w:rsidRDefault="00A763F8" w:rsidP="00A763F8">
            <w:pPr>
              <w:widowControl/>
              <w:spacing w:line="300" w:lineRule="auto"/>
              <w:jc w:val="center"/>
              <w:rPr>
                <w:rFonts w:ascii="楷体_GB2312" w:eastAsia="宋体" w:hAnsi="楷体_GB2312" w:cs="宋体"/>
                <w:kern w:val="0"/>
                <w:szCs w:val="21"/>
              </w:rPr>
            </w:pPr>
            <w:r w:rsidRPr="005235DE">
              <w:rPr>
                <w:rFonts w:ascii="楷体_GB2312" w:eastAsia="宋体" w:hAnsi="楷体_GB2312" w:cs="宋体"/>
                <w:kern w:val="0"/>
                <w:szCs w:val="21"/>
              </w:rPr>
              <w:t>序号</w:t>
            </w:r>
          </w:p>
        </w:tc>
        <w:tc>
          <w:tcPr>
            <w:tcW w:w="1158" w:type="pct"/>
            <w:shd w:val="clear" w:color="auto" w:fill="C0C0C0"/>
            <w:noWrap/>
            <w:vAlign w:val="center"/>
          </w:tcPr>
          <w:p w14:paraId="361C8178" w14:textId="77777777" w:rsidR="00A763F8" w:rsidRPr="005235DE" w:rsidRDefault="00A763F8" w:rsidP="00A763F8">
            <w:pPr>
              <w:widowControl/>
              <w:spacing w:line="300" w:lineRule="auto"/>
              <w:jc w:val="center"/>
              <w:rPr>
                <w:rFonts w:ascii="楷体_GB2312" w:eastAsia="宋体" w:hAnsi="楷体_GB2312" w:cs="宋体"/>
                <w:kern w:val="0"/>
                <w:szCs w:val="21"/>
              </w:rPr>
            </w:pPr>
            <w:r w:rsidRPr="005235DE">
              <w:rPr>
                <w:rFonts w:ascii="楷体_GB2312" w:eastAsia="宋体" w:hAnsi="楷体_GB2312" w:cs="宋体"/>
                <w:kern w:val="0"/>
                <w:szCs w:val="21"/>
              </w:rPr>
              <w:t>服务模块</w:t>
            </w:r>
          </w:p>
        </w:tc>
        <w:tc>
          <w:tcPr>
            <w:tcW w:w="2211" w:type="pct"/>
            <w:shd w:val="clear" w:color="auto" w:fill="C0C0C0"/>
            <w:vAlign w:val="center"/>
          </w:tcPr>
          <w:p w14:paraId="7E9FB93F" w14:textId="77777777" w:rsidR="00A763F8" w:rsidRPr="005235DE" w:rsidRDefault="00A763F8" w:rsidP="00A763F8">
            <w:pPr>
              <w:widowControl/>
              <w:spacing w:line="300" w:lineRule="auto"/>
              <w:jc w:val="center"/>
              <w:rPr>
                <w:rFonts w:ascii="楷体_GB2312" w:eastAsia="宋体" w:hAnsi="楷体_GB2312" w:cs="宋体"/>
                <w:kern w:val="0"/>
                <w:szCs w:val="21"/>
              </w:rPr>
            </w:pPr>
            <w:r w:rsidRPr="005235DE">
              <w:rPr>
                <w:rFonts w:ascii="楷体_GB2312" w:eastAsia="宋体" w:hAnsi="楷体_GB2312" w:cs="宋体"/>
                <w:kern w:val="0"/>
                <w:szCs w:val="21"/>
              </w:rPr>
              <w:t>内容描述</w:t>
            </w:r>
          </w:p>
        </w:tc>
        <w:tc>
          <w:tcPr>
            <w:tcW w:w="1244" w:type="pct"/>
            <w:gridSpan w:val="2"/>
            <w:shd w:val="clear" w:color="auto" w:fill="C0C0C0"/>
            <w:vAlign w:val="center"/>
          </w:tcPr>
          <w:p w14:paraId="5092B23A" w14:textId="77777777" w:rsidR="00A763F8" w:rsidRPr="005235DE" w:rsidRDefault="00A763F8" w:rsidP="00A763F8">
            <w:pPr>
              <w:widowControl/>
              <w:spacing w:line="300" w:lineRule="auto"/>
              <w:jc w:val="center"/>
              <w:rPr>
                <w:rFonts w:ascii="楷体_GB2312" w:eastAsia="宋体" w:hAnsi="楷体_GB2312" w:cs="宋体"/>
                <w:kern w:val="0"/>
                <w:szCs w:val="21"/>
              </w:rPr>
            </w:pPr>
            <w:r w:rsidRPr="005235DE">
              <w:rPr>
                <w:rFonts w:ascii="楷体_GB2312" w:eastAsia="宋体" w:hAnsi="楷体_GB2312" w:cs="宋体"/>
                <w:kern w:val="0"/>
                <w:szCs w:val="21"/>
              </w:rPr>
              <w:t>提供方</w:t>
            </w:r>
          </w:p>
        </w:tc>
      </w:tr>
      <w:tr w:rsidR="00A763F8" w:rsidRPr="005235DE" w14:paraId="7A988C29" w14:textId="77777777" w:rsidTr="005235DE">
        <w:trPr>
          <w:trHeight w:val="285"/>
          <w:jc w:val="center"/>
        </w:trPr>
        <w:tc>
          <w:tcPr>
            <w:tcW w:w="387" w:type="pct"/>
            <w:shd w:val="clear" w:color="auto" w:fill="auto"/>
            <w:noWrap/>
            <w:vAlign w:val="center"/>
          </w:tcPr>
          <w:p w14:paraId="0452D218" w14:textId="77777777" w:rsidR="00A763F8" w:rsidRPr="005235DE" w:rsidRDefault="00A763F8" w:rsidP="00A763F8">
            <w:pPr>
              <w:widowControl/>
              <w:spacing w:line="300" w:lineRule="auto"/>
              <w:jc w:val="center"/>
              <w:rPr>
                <w:rFonts w:ascii="楷体_GB2312" w:eastAsia="宋体" w:hAnsi="楷体_GB2312" w:cs="宋体"/>
                <w:kern w:val="0"/>
                <w:sz w:val="18"/>
                <w:szCs w:val="18"/>
              </w:rPr>
            </w:pPr>
            <w:r w:rsidRPr="005235DE">
              <w:rPr>
                <w:rFonts w:ascii="楷体_GB2312" w:eastAsia="宋体" w:hAnsi="楷体_GB2312" w:cs="宋体" w:hint="eastAsia"/>
                <w:kern w:val="0"/>
                <w:sz w:val="18"/>
                <w:szCs w:val="18"/>
              </w:rPr>
              <w:t>1</w:t>
            </w:r>
          </w:p>
        </w:tc>
        <w:tc>
          <w:tcPr>
            <w:tcW w:w="1158" w:type="pct"/>
            <w:shd w:val="clear" w:color="auto" w:fill="auto"/>
            <w:noWrap/>
            <w:vAlign w:val="center"/>
          </w:tcPr>
          <w:p w14:paraId="78529CC9" w14:textId="77777777" w:rsidR="00A763F8" w:rsidRPr="005235DE" w:rsidRDefault="00A763F8" w:rsidP="00A763F8">
            <w:pPr>
              <w:widowControl/>
              <w:spacing w:line="300" w:lineRule="auto"/>
              <w:rPr>
                <w:rFonts w:ascii="楷体_GB2312" w:eastAsia="宋体" w:hAnsi="楷体_GB2312" w:cs="宋体"/>
                <w:kern w:val="0"/>
                <w:sz w:val="18"/>
                <w:szCs w:val="18"/>
              </w:rPr>
            </w:pPr>
            <w:r w:rsidRPr="005235DE">
              <w:rPr>
                <w:rFonts w:ascii="楷体_GB2312" w:eastAsia="宋体" w:hAnsi="楷体_GB2312" w:cs="宋体"/>
                <w:kern w:val="0"/>
                <w:sz w:val="18"/>
                <w:szCs w:val="18"/>
              </w:rPr>
              <w:t>补丁服务</w:t>
            </w:r>
          </w:p>
        </w:tc>
        <w:tc>
          <w:tcPr>
            <w:tcW w:w="2557" w:type="pct"/>
            <w:gridSpan w:val="2"/>
            <w:vAlign w:val="center"/>
          </w:tcPr>
          <w:p w14:paraId="1455C275" w14:textId="77777777" w:rsidR="00A763F8" w:rsidRPr="005235DE" w:rsidRDefault="00A763F8" w:rsidP="00A763F8">
            <w:pPr>
              <w:widowControl/>
              <w:spacing w:line="300" w:lineRule="auto"/>
              <w:rPr>
                <w:rFonts w:ascii="楷体_GB2312" w:eastAsia="宋体" w:hAnsi="楷体_GB2312" w:cs="宋体"/>
                <w:kern w:val="0"/>
                <w:sz w:val="18"/>
                <w:szCs w:val="18"/>
              </w:rPr>
            </w:pPr>
            <w:r w:rsidRPr="005235DE">
              <w:rPr>
                <w:rFonts w:ascii="楷体_GB2312" w:eastAsia="宋体" w:hAnsi="楷体_GB2312" w:cs="宋体"/>
                <w:kern w:val="0"/>
                <w:sz w:val="18"/>
                <w:szCs w:val="18"/>
              </w:rPr>
              <w:t>消</w:t>
            </w:r>
            <w:r w:rsidRPr="005235DE">
              <w:rPr>
                <w:rFonts w:ascii="楷体_GB2312" w:eastAsia="宋体" w:hAnsi="楷体_GB2312" w:cs="宋体" w:hint="eastAsia"/>
                <w:kern w:val="0"/>
                <w:sz w:val="18"/>
                <w:szCs w:val="18"/>
              </w:rPr>
              <w:t>除</w:t>
            </w:r>
            <w:r w:rsidRPr="005235DE">
              <w:rPr>
                <w:rFonts w:ascii="楷体_GB2312" w:eastAsia="宋体" w:hAnsi="楷体_GB2312" w:cs="宋体"/>
                <w:kern w:val="0"/>
                <w:sz w:val="18"/>
                <w:szCs w:val="18"/>
              </w:rPr>
              <w:t>软件漏洞给系统带来的安全隐患，并对安装补丁所引起的系统连锁反应进行合理的平衡。</w:t>
            </w:r>
          </w:p>
        </w:tc>
        <w:tc>
          <w:tcPr>
            <w:tcW w:w="899" w:type="pct"/>
          </w:tcPr>
          <w:p w14:paraId="3911CAA9" w14:textId="77777777" w:rsidR="00A763F8" w:rsidRPr="005235DE" w:rsidRDefault="00A763F8" w:rsidP="00A763F8">
            <w:pPr>
              <w:widowControl/>
              <w:spacing w:line="300" w:lineRule="auto"/>
              <w:jc w:val="center"/>
              <w:rPr>
                <w:rFonts w:ascii="楷体_GB2312" w:eastAsia="宋体" w:hAnsi="楷体_GB2312" w:cs="宋体"/>
                <w:kern w:val="0"/>
                <w:sz w:val="18"/>
                <w:szCs w:val="18"/>
              </w:rPr>
            </w:pPr>
            <w:r w:rsidRPr="005235DE">
              <w:rPr>
                <w:rFonts w:ascii="楷体_GB2312" w:eastAsia="宋体" w:hAnsi="楷体_GB2312" w:cs="宋体" w:hint="eastAsia"/>
                <w:kern w:val="0"/>
                <w:sz w:val="18"/>
                <w:szCs w:val="18"/>
              </w:rPr>
              <w:t>维保单位</w:t>
            </w:r>
          </w:p>
        </w:tc>
      </w:tr>
      <w:tr w:rsidR="00A763F8" w:rsidRPr="005235DE" w14:paraId="677C3897" w14:textId="77777777" w:rsidTr="005235DE">
        <w:trPr>
          <w:trHeight w:val="285"/>
          <w:jc w:val="center"/>
        </w:trPr>
        <w:tc>
          <w:tcPr>
            <w:tcW w:w="387" w:type="pct"/>
            <w:shd w:val="clear" w:color="auto" w:fill="auto"/>
            <w:noWrap/>
            <w:vAlign w:val="center"/>
          </w:tcPr>
          <w:p w14:paraId="4945E7C5" w14:textId="77777777" w:rsidR="00A763F8" w:rsidRPr="005235DE" w:rsidRDefault="00A763F8" w:rsidP="00A763F8">
            <w:pPr>
              <w:widowControl/>
              <w:spacing w:line="300" w:lineRule="auto"/>
              <w:jc w:val="center"/>
              <w:rPr>
                <w:rFonts w:ascii="楷体_GB2312" w:eastAsia="宋体" w:hAnsi="楷体_GB2312" w:cs="宋体"/>
                <w:kern w:val="0"/>
                <w:sz w:val="18"/>
                <w:szCs w:val="18"/>
              </w:rPr>
            </w:pPr>
            <w:r w:rsidRPr="005235DE">
              <w:rPr>
                <w:rFonts w:ascii="楷体_GB2312" w:eastAsia="宋体" w:hAnsi="楷体_GB2312" w:cs="宋体" w:hint="eastAsia"/>
                <w:kern w:val="0"/>
                <w:sz w:val="18"/>
                <w:szCs w:val="18"/>
              </w:rPr>
              <w:t>2</w:t>
            </w:r>
          </w:p>
        </w:tc>
        <w:tc>
          <w:tcPr>
            <w:tcW w:w="1158" w:type="pct"/>
            <w:shd w:val="clear" w:color="auto" w:fill="auto"/>
            <w:noWrap/>
            <w:vAlign w:val="center"/>
          </w:tcPr>
          <w:p w14:paraId="19D9598B" w14:textId="77777777" w:rsidR="00A763F8" w:rsidRPr="005235DE" w:rsidRDefault="00A763F8" w:rsidP="00A763F8">
            <w:pPr>
              <w:widowControl/>
              <w:spacing w:line="300" w:lineRule="auto"/>
              <w:rPr>
                <w:rFonts w:ascii="楷体_GB2312" w:eastAsia="宋体" w:hAnsi="楷体_GB2312" w:cs="宋体"/>
                <w:kern w:val="0"/>
                <w:sz w:val="18"/>
                <w:szCs w:val="18"/>
              </w:rPr>
            </w:pPr>
            <w:r w:rsidRPr="005235DE">
              <w:rPr>
                <w:rFonts w:ascii="楷体_GB2312" w:eastAsia="宋体" w:hAnsi="楷体_GB2312" w:cs="宋体"/>
                <w:kern w:val="0"/>
                <w:sz w:val="18"/>
                <w:szCs w:val="18"/>
              </w:rPr>
              <w:t>升级服务</w:t>
            </w:r>
          </w:p>
        </w:tc>
        <w:tc>
          <w:tcPr>
            <w:tcW w:w="2557" w:type="pct"/>
            <w:gridSpan w:val="2"/>
            <w:vAlign w:val="center"/>
          </w:tcPr>
          <w:p w14:paraId="424CEF54" w14:textId="77777777" w:rsidR="00A763F8" w:rsidRPr="005235DE" w:rsidRDefault="00A763F8" w:rsidP="00A763F8">
            <w:pPr>
              <w:widowControl/>
              <w:spacing w:line="300" w:lineRule="auto"/>
              <w:rPr>
                <w:rFonts w:ascii="楷体_GB2312" w:eastAsia="宋体" w:hAnsi="楷体_GB2312" w:cs="宋体"/>
                <w:kern w:val="0"/>
                <w:sz w:val="18"/>
                <w:szCs w:val="18"/>
              </w:rPr>
            </w:pPr>
            <w:r w:rsidRPr="005235DE">
              <w:rPr>
                <w:rFonts w:ascii="楷体_GB2312" w:eastAsia="宋体" w:hAnsi="楷体_GB2312" w:cs="宋体"/>
                <w:kern w:val="0"/>
                <w:sz w:val="18"/>
                <w:szCs w:val="18"/>
              </w:rPr>
              <w:t>对系统进行软件或硬件的升级，以改进、完善现有系统或消除现有系统的漏洞。</w:t>
            </w:r>
          </w:p>
        </w:tc>
        <w:tc>
          <w:tcPr>
            <w:tcW w:w="899" w:type="pct"/>
          </w:tcPr>
          <w:p w14:paraId="1C864E72" w14:textId="77777777" w:rsidR="00A763F8" w:rsidRPr="005235DE" w:rsidRDefault="00A763F8" w:rsidP="00A763F8">
            <w:pPr>
              <w:widowControl/>
              <w:spacing w:line="300" w:lineRule="auto"/>
              <w:rPr>
                <w:rFonts w:ascii="楷体_GB2312" w:eastAsia="宋体" w:hAnsi="楷体_GB2312" w:cs="宋体"/>
                <w:kern w:val="0"/>
                <w:sz w:val="18"/>
                <w:szCs w:val="18"/>
              </w:rPr>
            </w:pPr>
            <w:r w:rsidRPr="005235DE">
              <w:rPr>
                <w:rFonts w:ascii="楷体_GB2312" w:eastAsia="宋体" w:hAnsi="楷体_GB2312" w:cs="宋体" w:hint="eastAsia"/>
                <w:kern w:val="0"/>
                <w:sz w:val="18"/>
                <w:szCs w:val="18"/>
              </w:rPr>
              <w:t>维保单位</w:t>
            </w:r>
          </w:p>
        </w:tc>
      </w:tr>
      <w:tr w:rsidR="00A763F8" w:rsidRPr="005235DE" w14:paraId="35F282DD" w14:textId="77777777" w:rsidTr="005235DE">
        <w:trPr>
          <w:trHeight w:val="285"/>
          <w:jc w:val="center"/>
        </w:trPr>
        <w:tc>
          <w:tcPr>
            <w:tcW w:w="387" w:type="pct"/>
            <w:shd w:val="clear" w:color="auto" w:fill="auto"/>
            <w:noWrap/>
            <w:vAlign w:val="center"/>
          </w:tcPr>
          <w:p w14:paraId="2393D625" w14:textId="77777777" w:rsidR="00A763F8" w:rsidRPr="005235DE" w:rsidRDefault="00A763F8" w:rsidP="00A763F8">
            <w:pPr>
              <w:widowControl/>
              <w:spacing w:line="300" w:lineRule="auto"/>
              <w:jc w:val="center"/>
              <w:rPr>
                <w:rFonts w:ascii="楷体_GB2312" w:eastAsia="宋体" w:hAnsi="楷体_GB2312" w:cs="宋体"/>
                <w:kern w:val="0"/>
                <w:sz w:val="18"/>
                <w:szCs w:val="18"/>
              </w:rPr>
            </w:pPr>
            <w:r w:rsidRPr="005235DE">
              <w:rPr>
                <w:rFonts w:ascii="楷体_GB2312" w:eastAsia="宋体" w:hAnsi="楷体_GB2312" w:cs="宋体" w:hint="eastAsia"/>
                <w:kern w:val="0"/>
                <w:sz w:val="18"/>
                <w:szCs w:val="18"/>
              </w:rPr>
              <w:t>3</w:t>
            </w:r>
          </w:p>
        </w:tc>
        <w:tc>
          <w:tcPr>
            <w:tcW w:w="1158" w:type="pct"/>
            <w:shd w:val="clear" w:color="auto" w:fill="auto"/>
            <w:noWrap/>
            <w:vAlign w:val="center"/>
          </w:tcPr>
          <w:p w14:paraId="798B0262" w14:textId="77777777" w:rsidR="00A763F8" w:rsidRPr="005235DE" w:rsidRDefault="00A763F8" w:rsidP="00A763F8">
            <w:pPr>
              <w:widowControl/>
              <w:spacing w:line="300" w:lineRule="auto"/>
              <w:rPr>
                <w:rFonts w:ascii="楷体_GB2312" w:eastAsia="宋体" w:hAnsi="楷体_GB2312" w:cs="宋体"/>
                <w:kern w:val="0"/>
                <w:sz w:val="18"/>
                <w:szCs w:val="18"/>
              </w:rPr>
            </w:pPr>
            <w:r w:rsidRPr="005235DE">
              <w:rPr>
                <w:rFonts w:ascii="楷体_GB2312" w:eastAsia="宋体" w:hAnsi="楷体_GB2312" w:cs="宋体"/>
                <w:kern w:val="0"/>
                <w:sz w:val="18"/>
                <w:szCs w:val="18"/>
              </w:rPr>
              <w:t>现场故障诊断</w:t>
            </w:r>
          </w:p>
        </w:tc>
        <w:tc>
          <w:tcPr>
            <w:tcW w:w="2557" w:type="pct"/>
            <w:gridSpan w:val="2"/>
            <w:vAlign w:val="center"/>
          </w:tcPr>
          <w:p w14:paraId="64E76B9A" w14:textId="77777777" w:rsidR="00A763F8" w:rsidRPr="005235DE" w:rsidRDefault="00A763F8" w:rsidP="00A763F8">
            <w:pPr>
              <w:widowControl/>
              <w:spacing w:line="300" w:lineRule="auto"/>
              <w:rPr>
                <w:rFonts w:ascii="楷体_GB2312" w:eastAsia="宋体" w:hAnsi="楷体_GB2312" w:cs="宋体"/>
                <w:kern w:val="0"/>
                <w:sz w:val="18"/>
                <w:szCs w:val="18"/>
              </w:rPr>
            </w:pPr>
            <w:r w:rsidRPr="005235DE">
              <w:rPr>
                <w:rFonts w:ascii="楷体_GB2312" w:eastAsia="宋体" w:hAnsi="楷体_GB2312" w:cs="宋体"/>
                <w:kern w:val="0"/>
                <w:sz w:val="18"/>
                <w:szCs w:val="18"/>
              </w:rPr>
              <w:t>按服务级别</w:t>
            </w:r>
            <w:r w:rsidRPr="005235DE">
              <w:rPr>
                <w:rFonts w:ascii="楷体_GB2312" w:eastAsia="宋体" w:hAnsi="楷体_GB2312" w:cs="宋体" w:hint="eastAsia"/>
                <w:kern w:val="0"/>
                <w:sz w:val="18"/>
                <w:szCs w:val="18"/>
              </w:rPr>
              <w:t>：</w:t>
            </w:r>
            <w:r w:rsidRPr="005235DE">
              <w:rPr>
                <w:rFonts w:ascii="楷体_GB2312" w:eastAsia="宋体" w:hAnsi="楷体_GB2312" w:cs="宋体"/>
                <w:kern w:val="0"/>
                <w:sz w:val="18"/>
                <w:szCs w:val="18"/>
              </w:rPr>
              <w:t>7×24</w:t>
            </w:r>
            <w:r w:rsidRPr="005235DE">
              <w:rPr>
                <w:rFonts w:ascii="楷体_GB2312" w:eastAsia="宋体" w:hAnsi="楷体_GB2312" w:cs="宋体"/>
                <w:kern w:val="0"/>
                <w:sz w:val="18"/>
                <w:szCs w:val="18"/>
              </w:rPr>
              <w:t>小时</w:t>
            </w:r>
          </w:p>
        </w:tc>
        <w:tc>
          <w:tcPr>
            <w:tcW w:w="899" w:type="pct"/>
          </w:tcPr>
          <w:p w14:paraId="1D17D27B" w14:textId="77777777" w:rsidR="00A763F8" w:rsidRPr="005235DE" w:rsidRDefault="00A763F8" w:rsidP="00A763F8">
            <w:pPr>
              <w:widowControl/>
              <w:spacing w:line="300" w:lineRule="auto"/>
              <w:rPr>
                <w:rFonts w:ascii="楷体_GB2312" w:eastAsia="宋体" w:hAnsi="楷体_GB2312" w:cs="宋体"/>
                <w:kern w:val="0"/>
                <w:sz w:val="18"/>
                <w:szCs w:val="18"/>
              </w:rPr>
            </w:pPr>
            <w:r w:rsidRPr="005235DE">
              <w:rPr>
                <w:rFonts w:ascii="楷体_GB2312" w:eastAsia="宋体" w:hAnsi="楷体_GB2312" w:cs="宋体" w:hint="eastAsia"/>
                <w:kern w:val="0"/>
                <w:sz w:val="18"/>
                <w:szCs w:val="18"/>
              </w:rPr>
              <w:t>维保单位</w:t>
            </w:r>
          </w:p>
        </w:tc>
      </w:tr>
      <w:tr w:rsidR="00A763F8" w:rsidRPr="005235DE" w14:paraId="741F639C" w14:textId="77777777" w:rsidTr="005235DE">
        <w:trPr>
          <w:trHeight w:val="285"/>
          <w:jc w:val="center"/>
        </w:trPr>
        <w:tc>
          <w:tcPr>
            <w:tcW w:w="387" w:type="pct"/>
            <w:shd w:val="clear" w:color="auto" w:fill="auto"/>
            <w:noWrap/>
            <w:vAlign w:val="center"/>
          </w:tcPr>
          <w:p w14:paraId="33932B62" w14:textId="77777777" w:rsidR="00A763F8" w:rsidRPr="005235DE" w:rsidRDefault="00A763F8" w:rsidP="00A763F8">
            <w:pPr>
              <w:widowControl/>
              <w:spacing w:line="300" w:lineRule="auto"/>
              <w:jc w:val="center"/>
              <w:rPr>
                <w:rFonts w:ascii="楷体_GB2312" w:eastAsia="宋体" w:hAnsi="楷体_GB2312" w:cs="宋体"/>
                <w:kern w:val="0"/>
                <w:sz w:val="18"/>
                <w:szCs w:val="18"/>
              </w:rPr>
            </w:pPr>
            <w:r w:rsidRPr="005235DE">
              <w:rPr>
                <w:rFonts w:ascii="楷体_GB2312" w:eastAsia="宋体" w:hAnsi="楷体_GB2312" w:cs="宋体" w:hint="eastAsia"/>
                <w:kern w:val="0"/>
                <w:sz w:val="18"/>
                <w:szCs w:val="18"/>
              </w:rPr>
              <w:lastRenderedPageBreak/>
              <w:t>4</w:t>
            </w:r>
          </w:p>
        </w:tc>
        <w:tc>
          <w:tcPr>
            <w:tcW w:w="1158" w:type="pct"/>
            <w:shd w:val="clear" w:color="auto" w:fill="auto"/>
            <w:noWrap/>
            <w:vAlign w:val="center"/>
          </w:tcPr>
          <w:p w14:paraId="2FF412F0" w14:textId="77777777" w:rsidR="00A763F8" w:rsidRPr="005235DE" w:rsidRDefault="00A763F8" w:rsidP="00A763F8">
            <w:pPr>
              <w:widowControl/>
              <w:spacing w:line="300" w:lineRule="auto"/>
              <w:rPr>
                <w:rFonts w:ascii="楷体_GB2312" w:eastAsia="宋体" w:hAnsi="楷体_GB2312" w:cs="宋体"/>
                <w:kern w:val="0"/>
                <w:sz w:val="18"/>
                <w:szCs w:val="18"/>
              </w:rPr>
            </w:pPr>
            <w:r w:rsidRPr="005235DE">
              <w:rPr>
                <w:rFonts w:ascii="楷体_GB2312" w:eastAsia="宋体" w:hAnsi="楷体_GB2312" w:cs="宋体"/>
                <w:kern w:val="0"/>
                <w:sz w:val="18"/>
                <w:szCs w:val="18"/>
              </w:rPr>
              <w:t>电话远程技术支持</w:t>
            </w:r>
          </w:p>
        </w:tc>
        <w:tc>
          <w:tcPr>
            <w:tcW w:w="2557" w:type="pct"/>
            <w:gridSpan w:val="2"/>
            <w:vAlign w:val="center"/>
          </w:tcPr>
          <w:p w14:paraId="41874DD7" w14:textId="77777777" w:rsidR="00A763F8" w:rsidRPr="005235DE" w:rsidRDefault="00A763F8" w:rsidP="00A763F8">
            <w:pPr>
              <w:widowControl/>
              <w:spacing w:line="300" w:lineRule="auto"/>
              <w:jc w:val="left"/>
              <w:rPr>
                <w:rFonts w:ascii="楷体_GB2312" w:eastAsia="宋体" w:hAnsi="楷体_GB2312" w:cs="宋体"/>
                <w:kern w:val="0"/>
                <w:sz w:val="18"/>
                <w:szCs w:val="18"/>
              </w:rPr>
            </w:pPr>
            <w:r w:rsidRPr="005235DE">
              <w:rPr>
                <w:rFonts w:ascii="楷体_GB2312" w:eastAsia="宋体" w:hAnsi="楷体_GB2312" w:cs="宋体"/>
                <w:kern w:val="0"/>
                <w:sz w:val="18"/>
                <w:szCs w:val="18"/>
              </w:rPr>
              <w:t>7×24</w:t>
            </w:r>
            <w:r w:rsidRPr="005235DE">
              <w:rPr>
                <w:rFonts w:ascii="楷体_GB2312" w:eastAsia="宋体" w:hAnsi="楷体_GB2312" w:cs="宋体"/>
                <w:kern w:val="0"/>
                <w:sz w:val="18"/>
                <w:szCs w:val="18"/>
              </w:rPr>
              <w:t>小时</w:t>
            </w:r>
          </w:p>
        </w:tc>
        <w:tc>
          <w:tcPr>
            <w:tcW w:w="899" w:type="pct"/>
          </w:tcPr>
          <w:p w14:paraId="7EC203F9" w14:textId="77777777" w:rsidR="00A763F8" w:rsidRPr="005235DE" w:rsidRDefault="00A763F8" w:rsidP="00A763F8">
            <w:pPr>
              <w:widowControl/>
              <w:spacing w:line="300" w:lineRule="auto"/>
              <w:jc w:val="left"/>
              <w:rPr>
                <w:rFonts w:ascii="楷体_GB2312" w:eastAsia="宋体" w:hAnsi="楷体_GB2312" w:cs="宋体"/>
                <w:kern w:val="0"/>
                <w:sz w:val="18"/>
                <w:szCs w:val="18"/>
              </w:rPr>
            </w:pPr>
            <w:r w:rsidRPr="005235DE">
              <w:rPr>
                <w:rFonts w:ascii="楷体_GB2312" w:eastAsia="宋体" w:hAnsi="楷体_GB2312" w:cs="宋体" w:hint="eastAsia"/>
                <w:kern w:val="0"/>
                <w:sz w:val="18"/>
                <w:szCs w:val="18"/>
              </w:rPr>
              <w:t>维保单位</w:t>
            </w:r>
          </w:p>
        </w:tc>
      </w:tr>
      <w:tr w:rsidR="00A763F8" w:rsidRPr="005235DE" w14:paraId="7F0E7CF9" w14:textId="77777777" w:rsidTr="005235DE">
        <w:trPr>
          <w:trHeight w:val="285"/>
          <w:jc w:val="center"/>
        </w:trPr>
        <w:tc>
          <w:tcPr>
            <w:tcW w:w="387" w:type="pct"/>
            <w:shd w:val="clear" w:color="auto" w:fill="auto"/>
            <w:noWrap/>
            <w:vAlign w:val="center"/>
          </w:tcPr>
          <w:p w14:paraId="733D571F" w14:textId="77777777" w:rsidR="00A763F8" w:rsidRPr="005235DE" w:rsidRDefault="00A763F8" w:rsidP="00A763F8">
            <w:pPr>
              <w:widowControl/>
              <w:spacing w:line="300" w:lineRule="auto"/>
              <w:jc w:val="center"/>
              <w:rPr>
                <w:rFonts w:ascii="楷体_GB2312" w:eastAsia="宋体" w:hAnsi="楷体_GB2312" w:cs="宋体"/>
                <w:kern w:val="0"/>
                <w:sz w:val="18"/>
                <w:szCs w:val="18"/>
              </w:rPr>
            </w:pPr>
            <w:r w:rsidRPr="005235DE">
              <w:rPr>
                <w:rFonts w:ascii="楷体_GB2312" w:eastAsia="宋体" w:hAnsi="楷体_GB2312" w:cs="宋体" w:hint="eastAsia"/>
                <w:kern w:val="0"/>
                <w:sz w:val="18"/>
                <w:szCs w:val="18"/>
              </w:rPr>
              <w:t>5</w:t>
            </w:r>
          </w:p>
        </w:tc>
        <w:tc>
          <w:tcPr>
            <w:tcW w:w="1158" w:type="pct"/>
            <w:shd w:val="clear" w:color="auto" w:fill="auto"/>
            <w:noWrap/>
            <w:vAlign w:val="center"/>
          </w:tcPr>
          <w:p w14:paraId="13443F6B" w14:textId="77777777" w:rsidR="00A763F8" w:rsidRPr="005235DE" w:rsidRDefault="00A763F8" w:rsidP="00A763F8">
            <w:pPr>
              <w:widowControl/>
              <w:spacing w:line="300" w:lineRule="auto"/>
              <w:rPr>
                <w:rFonts w:ascii="楷体_GB2312" w:eastAsia="宋体" w:hAnsi="楷体_GB2312" w:cs="宋体"/>
                <w:kern w:val="0"/>
                <w:sz w:val="18"/>
                <w:szCs w:val="18"/>
              </w:rPr>
            </w:pPr>
            <w:r w:rsidRPr="005235DE">
              <w:rPr>
                <w:rFonts w:ascii="楷体_GB2312" w:eastAsia="宋体" w:hAnsi="楷体_GB2312" w:cs="宋体"/>
                <w:kern w:val="0"/>
                <w:sz w:val="18"/>
                <w:szCs w:val="18"/>
              </w:rPr>
              <w:t>问题管理系统</w:t>
            </w:r>
          </w:p>
        </w:tc>
        <w:tc>
          <w:tcPr>
            <w:tcW w:w="2557" w:type="pct"/>
            <w:gridSpan w:val="2"/>
            <w:vAlign w:val="center"/>
          </w:tcPr>
          <w:p w14:paraId="3C41A8CA" w14:textId="77777777" w:rsidR="00A763F8" w:rsidRPr="005235DE" w:rsidRDefault="00A763F8" w:rsidP="00A763F8">
            <w:pPr>
              <w:widowControl/>
              <w:spacing w:line="300" w:lineRule="auto"/>
              <w:rPr>
                <w:rFonts w:ascii="楷体_GB2312" w:eastAsia="宋体" w:hAnsi="楷体_GB2312" w:cs="宋体"/>
                <w:kern w:val="0"/>
                <w:sz w:val="18"/>
                <w:szCs w:val="18"/>
              </w:rPr>
            </w:pPr>
            <w:r w:rsidRPr="005235DE">
              <w:rPr>
                <w:rFonts w:ascii="楷体_GB2312" w:eastAsia="宋体" w:hAnsi="楷体_GB2312" w:cs="宋体" w:hint="eastAsia"/>
                <w:kern w:val="0"/>
                <w:sz w:val="18"/>
                <w:szCs w:val="18"/>
              </w:rPr>
              <w:t>对遇到的问题进行汇总和发布</w:t>
            </w:r>
          </w:p>
        </w:tc>
        <w:tc>
          <w:tcPr>
            <w:tcW w:w="899" w:type="pct"/>
          </w:tcPr>
          <w:p w14:paraId="3DF51AB6" w14:textId="77777777" w:rsidR="00A763F8" w:rsidRPr="005235DE" w:rsidRDefault="00A763F8" w:rsidP="00A763F8">
            <w:pPr>
              <w:widowControl/>
              <w:spacing w:line="300" w:lineRule="auto"/>
              <w:jc w:val="left"/>
              <w:rPr>
                <w:rFonts w:ascii="楷体_GB2312" w:eastAsia="宋体" w:hAnsi="楷体_GB2312" w:cs="宋体"/>
                <w:kern w:val="0"/>
                <w:sz w:val="18"/>
                <w:szCs w:val="18"/>
              </w:rPr>
            </w:pPr>
            <w:r w:rsidRPr="005235DE">
              <w:rPr>
                <w:rFonts w:ascii="楷体_GB2312" w:eastAsia="宋体" w:hAnsi="楷体_GB2312" w:cs="宋体" w:hint="eastAsia"/>
                <w:kern w:val="0"/>
                <w:sz w:val="18"/>
                <w:szCs w:val="18"/>
              </w:rPr>
              <w:t>维保单位</w:t>
            </w:r>
          </w:p>
        </w:tc>
      </w:tr>
      <w:tr w:rsidR="00A763F8" w:rsidRPr="005235DE" w14:paraId="71543329" w14:textId="77777777" w:rsidTr="005235DE">
        <w:trPr>
          <w:trHeight w:val="285"/>
          <w:jc w:val="center"/>
        </w:trPr>
        <w:tc>
          <w:tcPr>
            <w:tcW w:w="387" w:type="pct"/>
            <w:shd w:val="clear" w:color="auto" w:fill="auto"/>
            <w:noWrap/>
            <w:vAlign w:val="center"/>
          </w:tcPr>
          <w:p w14:paraId="69DD59E3" w14:textId="77777777" w:rsidR="00A763F8" w:rsidRPr="005235DE" w:rsidRDefault="00A763F8" w:rsidP="00A763F8">
            <w:pPr>
              <w:widowControl/>
              <w:spacing w:line="300" w:lineRule="auto"/>
              <w:jc w:val="center"/>
              <w:rPr>
                <w:rFonts w:ascii="楷体_GB2312" w:eastAsia="宋体" w:hAnsi="楷体_GB2312" w:cs="宋体"/>
                <w:kern w:val="0"/>
                <w:sz w:val="18"/>
                <w:szCs w:val="18"/>
              </w:rPr>
            </w:pPr>
            <w:r w:rsidRPr="005235DE">
              <w:rPr>
                <w:rFonts w:ascii="楷体_GB2312" w:eastAsia="宋体" w:hAnsi="楷体_GB2312" w:cs="宋体" w:hint="eastAsia"/>
                <w:kern w:val="0"/>
                <w:sz w:val="18"/>
                <w:szCs w:val="18"/>
              </w:rPr>
              <w:t>6</w:t>
            </w:r>
          </w:p>
        </w:tc>
        <w:tc>
          <w:tcPr>
            <w:tcW w:w="1158" w:type="pct"/>
            <w:shd w:val="clear" w:color="auto" w:fill="auto"/>
            <w:noWrap/>
            <w:vAlign w:val="center"/>
          </w:tcPr>
          <w:p w14:paraId="6BCE3600" w14:textId="77777777" w:rsidR="00A763F8" w:rsidRPr="005235DE" w:rsidRDefault="00A763F8" w:rsidP="00A763F8">
            <w:pPr>
              <w:widowControl/>
              <w:spacing w:line="300" w:lineRule="auto"/>
              <w:rPr>
                <w:rFonts w:ascii="楷体_GB2312" w:eastAsia="宋体" w:hAnsi="楷体_GB2312" w:cs="宋体"/>
                <w:kern w:val="0"/>
                <w:sz w:val="18"/>
                <w:szCs w:val="18"/>
              </w:rPr>
            </w:pPr>
            <w:r w:rsidRPr="005235DE">
              <w:rPr>
                <w:rFonts w:ascii="楷体_GB2312" w:eastAsia="宋体" w:hAnsi="楷体_GB2312" w:cs="宋体"/>
                <w:kern w:val="0"/>
                <w:sz w:val="18"/>
                <w:szCs w:val="18"/>
              </w:rPr>
              <w:t>系统优化</w:t>
            </w:r>
          </w:p>
        </w:tc>
        <w:tc>
          <w:tcPr>
            <w:tcW w:w="2557" w:type="pct"/>
            <w:gridSpan w:val="2"/>
            <w:vAlign w:val="center"/>
          </w:tcPr>
          <w:p w14:paraId="60FA845A" w14:textId="77777777" w:rsidR="00A763F8" w:rsidRPr="005235DE" w:rsidRDefault="00A763F8" w:rsidP="00A763F8">
            <w:pPr>
              <w:widowControl/>
              <w:spacing w:line="300" w:lineRule="auto"/>
              <w:rPr>
                <w:rFonts w:ascii="楷体_GB2312" w:eastAsia="宋体" w:hAnsi="楷体_GB2312" w:cs="宋体"/>
                <w:kern w:val="0"/>
                <w:sz w:val="18"/>
                <w:szCs w:val="18"/>
              </w:rPr>
            </w:pPr>
            <w:r w:rsidRPr="005235DE">
              <w:rPr>
                <w:rFonts w:ascii="楷体_GB2312" w:eastAsia="宋体" w:hAnsi="楷体_GB2312" w:cs="宋体"/>
                <w:kern w:val="0"/>
                <w:sz w:val="18"/>
                <w:szCs w:val="18"/>
              </w:rPr>
              <w:t>对客户系统的括主机、</w:t>
            </w:r>
            <w:r w:rsidRPr="005235DE">
              <w:rPr>
                <w:rFonts w:ascii="楷体_GB2312" w:eastAsia="宋体" w:hAnsi="楷体_GB2312" w:cs="宋体" w:hint="eastAsia"/>
                <w:kern w:val="0"/>
                <w:sz w:val="18"/>
                <w:szCs w:val="18"/>
              </w:rPr>
              <w:t>存储设备、</w:t>
            </w:r>
            <w:r w:rsidRPr="005235DE">
              <w:rPr>
                <w:rFonts w:ascii="楷体_GB2312" w:eastAsia="宋体" w:hAnsi="楷体_GB2312" w:cs="宋体"/>
                <w:kern w:val="0"/>
                <w:sz w:val="18"/>
                <w:szCs w:val="18"/>
              </w:rPr>
              <w:t>操作系统、提供优化服务。</w:t>
            </w:r>
          </w:p>
        </w:tc>
        <w:tc>
          <w:tcPr>
            <w:tcW w:w="899" w:type="pct"/>
          </w:tcPr>
          <w:p w14:paraId="05B44F55" w14:textId="77777777" w:rsidR="00A763F8" w:rsidRPr="005235DE" w:rsidRDefault="00A763F8" w:rsidP="00A763F8">
            <w:pPr>
              <w:widowControl/>
              <w:spacing w:line="300" w:lineRule="auto"/>
              <w:rPr>
                <w:rFonts w:ascii="楷体_GB2312" w:eastAsia="宋体" w:hAnsi="楷体_GB2312" w:cs="宋体"/>
                <w:kern w:val="0"/>
                <w:sz w:val="18"/>
                <w:szCs w:val="18"/>
              </w:rPr>
            </w:pPr>
          </w:p>
        </w:tc>
      </w:tr>
    </w:tbl>
    <w:p w14:paraId="463BB071" w14:textId="77777777" w:rsidR="00A763F8" w:rsidRPr="005235DE" w:rsidRDefault="00A763F8" w:rsidP="00A763F8">
      <w:pPr>
        <w:ind w:firstLine="420"/>
        <w:rPr>
          <w:rFonts w:ascii="楷体_GB2312" w:eastAsia="宋体" w:hAnsi="楷体_GB2312" w:cs="宋体"/>
          <w:kern w:val="0"/>
          <w:szCs w:val="21"/>
        </w:rPr>
      </w:pPr>
    </w:p>
    <w:p w14:paraId="7AECC553" w14:textId="77777777" w:rsidR="00A763F8" w:rsidRPr="005235DE" w:rsidRDefault="00A763F8" w:rsidP="00A763F8">
      <w:pPr>
        <w:spacing w:line="360" w:lineRule="auto"/>
        <w:ind w:firstLine="420"/>
        <w:rPr>
          <w:rFonts w:ascii="楷体_GB2312" w:eastAsia="宋体" w:hAnsi="楷体_GB2312" w:cs="宋体"/>
          <w:kern w:val="0"/>
          <w:szCs w:val="21"/>
        </w:rPr>
      </w:pPr>
      <w:r w:rsidRPr="005235DE">
        <w:rPr>
          <w:rFonts w:ascii="楷体_GB2312" w:eastAsia="宋体" w:hAnsi="楷体_GB2312" w:cs="宋体" w:hint="eastAsia"/>
          <w:kern w:val="0"/>
          <w:szCs w:val="21"/>
        </w:rPr>
        <w:t>维保单位监控管理的内容包括</w:t>
      </w:r>
      <w:r w:rsidRPr="005235DE">
        <w:rPr>
          <w:rFonts w:ascii="楷体_GB2312" w:eastAsia="宋体" w:hAnsi="楷体_GB2312" w:cs="宋体"/>
          <w:kern w:val="0"/>
          <w:szCs w:val="21"/>
        </w:rPr>
        <w:t>：</w:t>
      </w:r>
    </w:p>
    <w:p w14:paraId="685AFF08" w14:textId="77777777" w:rsidR="00A763F8" w:rsidRPr="005235DE" w:rsidRDefault="00A763F8" w:rsidP="00A763F8">
      <w:pPr>
        <w:numPr>
          <w:ilvl w:val="0"/>
          <w:numId w:val="4"/>
        </w:numPr>
        <w:snapToGrid w:val="0"/>
        <w:spacing w:line="360" w:lineRule="auto"/>
        <w:rPr>
          <w:rFonts w:ascii="楷体_GB2312" w:eastAsia="宋体" w:hAnsi="楷体_GB2312" w:cs="宋体"/>
          <w:kern w:val="0"/>
          <w:szCs w:val="21"/>
        </w:rPr>
      </w:pPr>
      <w:r w:rsidRPr="005235DE">
        <w:rPr>
          <w:rFonts w:ascii="楷体_GB2312" w:eastAsia="宋体" w:hAnsi="楷体_GB2312" w:cs="宋体"/>
          <w:kern w:val="0"/>
          <w:szCs w:val="21"/>
        </w:rPr>
        <w:t xml:space="preserve">CPU </w:t>
      </w:r>
      <w:r w:rsidRPr="005235DE">
        <w:rPr>
          <w:rFonts w:ascii="楷体_GB2312" w:eastAsia="宋体" w:hAnsi="楷体_GB2312" w:cs="宋体"/>
          <w:kern w:val="0"/>
          <w:szCs w:val="21"/>
        </w:rPr>
        <w:t>性能管理</w:t>
      </w:r>
      <w:r w:rsidRPr="005235DE">
        <w:rPr>
          <w:rFonts w:ascii="楷体_GB2312" w:eastAsia="宋体" w:hAnsi="楷体_GB2312" w:cs="宋体" w:hint="eastAsia"/>
          <w:kern w:val="0"/>
          <w:szCs w:val="21"/>
        </w:rPr>
        <w:t>；</w:t>
      </w:r>
    </w:p>
    <w:p w14:paraId="05F6B5BE" w14:textId="77777777" w:rsidR="00A763F8" w:rsidRPr="005235DE" w:rsidRDefault="00A763F8" w:rsidP="00A763F8">
      <w:pPr>
        <w:numPr>
          <w:ilvl w:val="0"/>
          <w:numId w:val="3"/>
        </w:numPr>
        <w:snapToGrid w:val="0"/>
        <w:spacing w:line="360" w:lineRule="auto"/>
        <w:rPr>
          <w:rFonts w:ascii="楷体_GB2312" w:eastAsia="宋体" w:hAnsi="楷体_GB2312" w:cs="宋体"/>
          <w:kern w:val="0"/>
          <w:szCs w:val="21"/>
        </w:rPr>
      </w:pPr>
      <w:r w:rsidRPr="005235DE">
        <w:rPr>
          <w:rFonts w:ascii="楷体_GB2312" w:eastAsia="宋体" w:hAnsi="楷体_GB2312" w:cs="宋体"/>
          <w:kern w:val="0"/>
          <w:szCs w:val="21"/>
        </w:rPr>
        <w:t>内存使用情况管理；</w:t>
      </w:r>
    </w:p>
    <w:p w14:paraId="64A6F9B6" w14:textId="77777777" w:rsidR="00A763F8" w:rsidRPr="005235DE" w:rsidRDefault="00A763F8" w:rsidP="00A763F8">
      <w:pPr>
        <w:numPr>
          <w:ilvl w:val="0"/>
          <w:numId w:val="3"/>
        </w:numPr>
        <w:snapToGrid w:val="0"/>
        <w:spacing w:line="360" w:lineRule="auto"/>
        <w:rPr>
          <w:rFonts w:ascii="楷体_GB2312" w:eastAsia="宋体" w:hAnsi="楷体_GB2312" w:cs="宋体"/>
          <w:kern w:val="0"/>
          <w:szCs w:val="21"/>
        </w:rPr>
      </w:pPr>
      <w:r w:rsidRPr="005235DE">
        <w:rPr>
          <w:rFonts w:ascii="楷体_GB2312" w:eastAsia="宋体" w:hAnsi="楷体_GB2312" w:cs="宋体"/>
          <w:kern w:val="0"/>
          <w:szCs w:val="21"/>
        </w:rPr>
        <w:t>硬盘利用情况管理；</w:t>
      </w:r>
    </w:p>
    <w:p w14:paraId="74C6A417" w14:textId="77777777" w:rsidR="00A763F8" w:rsidRPr="005235DE" w:rsidRDefault="00A763F8" w:rsidP="00A763F8">
      <w:pPr>
        <w:numPr>
          <w:ilvl w:val="0"/>
          <w:numId w:val="3"/>
        </w:numPr>
        <w:snapToGrid w:val="0"/>
        <w:spacing w:line="360" w:lineRule="auto"/>
        <w:rPr>
          <w:rFonts w:ascii="楷体_GB2312" w:eastAsia="宋体" w:hAnsi="楷体_GB2312" w:cs="宋体"/>
          <w:kern w:val="0"/>
          <w:szCs w:val="21"/>
        </w:rPr>
      </w:pPr>
      <w:r w:rsidRPr="005235DE">
        <w:rPr>
          <w:rFonts w:ascii="楷体_GB2312" w:eastAsia="宋体" w:hAnsi="楷体_GB2312" w:cs="宋体"/>
          <w:kern w:val="0"/>
          <w:szCs w:val="21"/>
        </w:rPr>
        <w:t>系统进程管理；</w:t>
      </w:r>
    </w:p>
    <w:p w14:paraId="0391F28E" w14:textId="77777777" w:rsidR="00A763F8" w:rsidRPr="005235DE" w:rsidRDefault="00A763F8" w:rsidP="00A763F8">
      <w:pPr>
        <w:numPr>
          <w:ilvl w:val="0"/>
          <w:numId w:val="3"/>
        </w:numPr>
        <w:snapToGrid w:val="0"/>
        <w:spacing w:line="360" w:lineRule="auto"/>
        <w:rPr>
          <w:rFonts w:ascii="楷体_GB2312" w:eastAsia="宋体" w:hAnsi="楷体_GB2312" w:cs="宋体"/>
          <w:kern w:val="0"/>
          <w:szCs w:val="21"/>
        </w:rPr>
      </w:pPr>
      <w:r w:rsidRPr="005235DE">
        <w:rPr>
          <w:rFonts w:ascii="楷体_GB2312" w:eastAsia="宋体" w:hAnsi="楷体_GB2312" w:cs="宋体" w:hint="eastAsia"/>
          <w:kern w:val="0"/>
          <w:szCs w:val="21"/>
        </w:rPr>
        <w:t>主机</w:t>
      </w:r>
      <w:r w:rsidRPr="005235DE">
        <w:rPr>
          <w:rFonts w:ascii="楷体_GB2312" w:eastAsia="宋体" w:hAnsi="楷体_GB2312" w:cs="宋体"/>
          <w:kern w:val="0"/>
          <w:szCs w:val="21"/>
        </w:rPr>
        <w:t>性能管理；</w:t>
      </w:r>
    </w:p>
    <w:p w14:paraId="1112F027" w14:textId="77777777" w:rsidR="00A763F8" w:rsidRPr="005235DE" w:rsidRDefault="00A763F8" w:rsidP="00A763F8">
      <w:pPr>
        <w:numPr>
          <w:ilvl w:val="0"/>
          <w:numId w:val="3"/>
        </w:numPr>
        <w:snapToGrid w:val="0"/>
        <w:spacing w:line="360" w:lineRule="auto"/>
        <w:rPr>
          <w:rFonts w:ascii="楷体_GB2312" w:eastAsia="宋体" w:hAnsi="楷体_GB2312" w:cs="宋体"/>
          <w:kern w:val="0"/>
          <w:szCs w:val="21"/>
        </w:rPr>
      </w:pPr>
      <w:r w:rsidRPr="005235DE">
        <w:rPr>
          <w:rFonts w:ascii="楷体_GB2312" w:eastAsia="宋体" w:hAnsi="楷体_GB2312" w:cs="宋体"/>
          <w:kern w:val="0"/>
          <w:szCs w:val="21"/>
        </w:rPr>
        <w:t>实时监控主机电源、风扇的使用情况及主机机箱内部温度；</w:t>
      </w:r>
    </w:p>
    <w:p w14:paraId="1E93D559" w14:textId="77777777" w:rsidR="00A763F8" w:rsidRPr="005235DE" w:rsidRDefault="00A763F8" w:rsidP="00A763F8">
      <w:pPr>
        <w:numPr>
          <w:ilvl w:val="0"/>
          <w:numId w:val="3"/>
        </w:numPr>
        <w:snapToGrid w:val="0"/>
        <w:spacing w:line="360" w:lineRule="auto"/>
        <w:rPr>
          <w:rFonts w:ascii="楷体_GB2312" w:eastAsia="宋体" w:hAnsi="楷体_GB2312" w:cs="宋体"/>
          <w:kern w:val="0"/>
          <w:szCs w:val="21"/>
        </w:rPr>
      </w:pPr>
      <w:r w:rsidRPr="005235DE">
        <w:rPr>
          <w:rFonts w:ascii="楷体_GB2312" w:eastAsia="宋体" w:hAnsi="楷体_GB2312" w:cs="宋体"/>
          <w:kern w:val="0"/>
          <w:szCs w:val="21"/>
        </w:rPr>
        <w:t>监控主机硬盘运行状态；</w:t>
      </w:r>
    </w:p>
    <w:p w14:paraId="286C6E42" w14:textId="77777777" w:rsidR="00A763F8" w:rsidRPr="005235DE" w:rsidRDefault="00A763F8" w:rsidP="00A763F8">
      <w:pPr>
        <w:numPr>
          <w:ilvl w:val="0"/>
          <w:numId w:val="3"/>
        </w:numPr>
        <w:snapToGrid w:val="0"/>
        <w:spacing w:line="360" w:lineRule="auto"/>
        <w:rPr>
          <w:rFonts w:ascii="楷体_GB2312" w:eastAsia="宋体" w:hAnsi="楷体_GB2312" w:cs="宋体"/>
          <w:kern w:val="0"/>
          <w:szCs w:val="21"/>
        </w:rPr>
      </w:pPr>
      <w:r w:rsidRPr="005235DE">
        <w:rPr>
          <w:rFonts w:ascii="楷体_GB2312" w:eastAsia="宋体" w:hAnsi="楷体_GB2312" w:cs="宋体"/>
          <w:kern w:val="0"/>
          <w:szCs w:val="21"/>
        </w:rPr>
        <w:t>监控主机网卡、阵列卡等硬件状态；</w:t>
      </w:r>
    </w:p>
    <w:p w14:paraId="62CE92EC" w14:textId="77777777" w:rsidR="00A763F8" w:rsidRPr="005235DE" w:rsidRDefault="00A763F8" w:rsidP="00A763F8">
      <w:pPr>
        <w:numPr>
          <w:ilvl w:val="0"/>
          <w:numId w:val="3"/>
        </w:numPr>
        <w:snapToGrid w:val="0"/>
        <w:spacing w:line="360" w:lineRule="auto"/>
        <w:rPr>
          <w:rFonts w:ascii="楷体_GB2312" w:eastAsia="宋体" w:hAnsi="楷体_GB2312" w:cs="宋体"/>
          <w:kern w:val="0"/>
          <w:szCs w:val="21"/>
        </w:rPr>
      </w:pPr>
      <w:r w:rsidRPr="005235DE">
        <w:rPr>
          <w:rFonts w:ascii="楷体_GB2312" w:eastAsia="宋体" w:hAnsi="楷体_GB2312" w:cs="宋体"/>
          <w:kern w:val="0"/>
          <w:szCs w:val="21"/>
        </w:rPr>
        <w:t>监控主机</w:t>
      </w:r>
      <w:r w:rsidRPr="005235DE">
        <w:rPr>
          <w:rFonts w:ascii="楷体_GB2312" w:eastAsia="宋体" w:hAnsi="楷体_GB2312" w:cs="宋体"/>
          <w:kern w:val="0"/>
          <w:szCs w:val="21"/>
        </w:rPr>
        <w:t>HA</w:t>
      </w:r>
      <w:r w:rsidRPr="005235DE">
        <w:rPr>
          <w:rFonts w:ascii="楷体_GB2312" w:eastAsia="宋体" w:hAnsi="楷体_GB2312" w:cs="宋体"/>
          <w:kern w:val="0"/>
          <w:szCs w:val="21"/>
        </w:rPr>
        <w:t>运行状况</w:t>
      </w:r>
      <w:r w:rsidRPr="005235DE">
        <w:rPr>
          <w:rFonts w:ascii="楷体_GB2312" w:eastAsia="宋体" w:hAnsi="楷体_GB2312" w:cs="宋体" w:hint="eastAsia"/>
          <w:kern w:val="0"/>
          <w:szCs w:val="21"/>
        </w:rPr>
        <w:t>；</w:t>
      </w:r>
    </w:p>
    <w:p w14:paraId="29E74360" w14:textId="77777777" w:rsidR="00A763F8" w:rsidRPr="005235DE" w:rsidRDefault="00A763F8" w:rsidP="00A763F8">
      <w:pPr>
        <w:numPr>
          <w:ilvl w:val="0"/>
          <w:numId w:val="3"/>
        </w:numPr>
        <w:snapToGrid w:val="0"/>
        <w:spacing w:line="360" w:lineRule="auto"/>
        <w:rPr>
          <w:rFonts w:ascii="楷体_GB2312" w:eastAsia="宋体" w:hAnsi="楷体_GB2312" w:cs="宋体"/>
          <w:kern w:val="0"/>
          <w:szCs w:val="21"/>
        </w:rPr>
      </w:pPr>
      <w:r w:rsidRPr="005235DE">
        <w:rPr>
          <w:rFonts w:ascii="楷体_GB2312" w:eastAsia="宋体" w:hAnsi="楷体_GB2312" w:cs="宋体"/>
          <w:kern w:val="0"/>
          <w:szCs w:val="21"/>
        </w:rPr>
        <w:t>主机系统文件系统管理</w:t>
      </w:r>
      <w:r w:rsidRPr="005235DE">
        <w:rPr>
          <w:rFonts w:ascii="楷体_GB2312" w:eastAsia="宋体" w:hAnsi="楷体_GB2312" w:cs="宋体" w:hint="eastAsia"/>
          <w:kern w:val="0"/>
          <w:szCs w:val="21"/>
        </w:rPr>
        <w:t>；</w:t>
      </w:r>
    </w:p>
    <w:p w14:paraId="281072F9" w14:textId="77777777" w:rsidR="00A763F8" w:rsidRPr="005235DE" w:rsidRDefault="00A763F8" w:rsidP="00A763F8">
      <w:pPr>
        <w:numPr>
          <w:ilvl w:val="0"/>
          <w:numId w:val="3"/>
        </w:numPr>
        <w:snapToGrid w:val="0"/>
        <w:spacing w:line="360" w:lineRule="auto"/>
        <w:rPr>
          <w:rFonts w:ascii="楷体_GB2312" w:eastAsia="宋体" w:hAnsi="楷体_GB2312" w:cs="宋体"/>
          <w:kern w:val="0"/>
          <w:szCs w:val="21"/>
        </w:rPr>
      </w:pPr>
      <w:r w:rsidRPr="005235DE">
        <w:rPr>
          <w:rFonts w:ascii="楷体_GB2312" w:eastAsia="宋体" w:hAnsi="楷体_GB2312" w:cs="宋体"/>
          <w:kern w:val="0"/>
          <w:szCs w:val="21"/>
        </w:rPr>
        <w:t>监控存储交换机设备状态、端口状态、传输速度；</w:t>
      </w:r>
    </w:p>
    <w:p w14:paraId="1A177DAC" w14:textId="77777777" w:rsidR="00A763F8" w:rsidRPr="005235DE" w:rsidRDefault="00A763F8" w:rsidP="00A763F8">
      <w:pPr>
        <w:numPr>
          <w:ilvl w:val="0"/>
          <w:numId w:val="3"/>
        </w:numPr>
        <w:snapToGrid w:val="0"/>
        <w:spacing w:line="360" w:lineRule="auto"/>
        <w:rPr>
          <w:rFonts w:ascii="楷体_GB2312" w:eastAsia="宋体" w:hAnsi="楷体_GB2312" w:cs="宋体"/>
          <w:kern w:val="0"/>
          <w:szCs w:val="21"/>
        </w:rPr>
      </w:pPr>
      <w:r w:rsidRPr="005235DE">
        <w:rPr>
          <w:rFonts w:ascii="楷体_GB2312" w:eastAsia="宋体" w:hAnsi="楷体_GB2312" w:cs="宋体"/>
          <w:kern w:val="0"/>
          <w:szCs w:val="21"/>
        </w:rPr>
        <w:t>监控备份服务进程、备份情况（起止时间、是否成功、出错告警）；</w:t>
      </w:r>
    </w:p>
    <w:p w14:paraId="123CE057" w14:textId="77777777" w:rsidR="00A763F8" w:rsidRPr="005235DE" w:rsidRDefault="00A763F8" w:rsidP="00A763F8">
      <w:pPr>
        <w:numPr>
          <w:ilvl w:val="0"/>
          <w:numId w:val="3"/>
        </w:numPr>
        <w:snapToGrid w:val="0"/>
        <w:spacing w:line="360" w:lineRule="auto"/>
        <w:rPr>
          <w:rFonts w:ascii="楷体_GB2312" w:eastAsia="宋体" w:hAnsi="楷体_GB2312" w:cs="宋体"/>
          <w:kern w:val="0"/>
          <w:szCs w:val="21"/>
        </w:rPr>
      </w:pPr>
      <w:r w:rsidRPr="005235DE">
        <w:rPr>
          <w:rFonts w:ascii="楷体_GB2312" w:eastAsia="宋体" w:hAnsi="楷体_GB2312" w:cs="宋体" w:hint="eastAsia"/>
          <w:kern w:val="0"/>
          <w:szCs w:val="21"/>
        </w:rPr>
        <w:t>监控记录</w:t>
      </w:r>
      <w:r w:rsidRPr="005235DE">
        <w:rPr>
          <w:rFonts w:ascii="楷体_GB2312" w:eastAsia="宋体" w:hAnsi="楷体_GB2312" w:cs="宋体"/>
          <w:kern w:val="0"/>
          <w:szCs w:val="21"/>
        </w:rPr>
        <w:t>磁盘阵列、磁带库等存储硬件故障提示和告警</w:t>
      </w:r>
      <w:r w:rsidRPr="005235DE">
        <w:rPr>
          <w:rFonts w:ascii="楷体_GB2312" w:eastAsia="宋体" w:hAnsi="楷体_GB2312" w:cs="宋体" w:hint="eastAsia"/>
          <w:kern w:val="0"/>
          <w:szCs w:val="21"/>
        </w:rPr>
        <w:t>，并及时解决故障问题</w:t>
      </w:r>
      <w:r w:rsidRPr="005235DE">
        <w:rPr>
          <w:rFonts w:ascii="楷体_GB2312" w:eastAsia="宋体" w:hAnsi="楷体_GB2312" w:cs="宋体"/>
          <w:kern w:val="0"/>
          <w:szCs w:val="21"/>
        </w:rPr>
        <w:t>；</w:t>
      </w:r>
    </w:p>
    <w:p w14:paraId="44772D91" w14:textId="77777777" w:rsidR="00A763F8" w:rsidRPr="005235DE" w:rsidRDefault="00A763F8" w:rsidP="00A763F8">
      <w:pPr>
        <w:numPr>
          <w:ilvl w:val="0"/>
          <w:numId w:val="3"/>
        </w:numPr>
        <w:snapToGrid w:val="0"/>
        <w:spacing w:line="360" w:lineRule="auto"/>
        <w:rPr>
          <w:rFonts w:ascii="楷体_GB2312" w:eastAsia="宋体" w:hAnsi="楷体_GB2312" w:cs="宋体"/>
          <w:kern w:val="0"/>
          <w:szCs w:val="21"/>
        </w:rPr>
      </w:pPr>
      <w:r w:rsidRPr="005235DE">
        <w:rPr>
          <w:rFonts w:ascii="楷体_GB2312" w:eastAsia="宋体" w:hAnsi="楷体_GB2312" w:cs="宋体"/>
          <w:kern w:val="0"/>
          <w:szCs w:val="21"/>
        </w:rPr>
        <w:t>对存储的性能（如高速缓存、光纤通道等）进行监控</w:t>
      </w:r>
      <w:r w:rsidRPr="005235DE">
        <w:rPr>
          <w:rFonts w:ascii="楷体_GB2312" w:eastAsia="宋体" w:hAnsi="楷体_GB2312" w:cs="宋体" w:hint="eastAsia"/>
          <w:kern w:val="0"/>
          <w:szCs w:val="21"/>
        </w:rPr>
        <w:t>。</w:t>
      </w:r>
    </w:p>
    <w:p w14:paraId="2B1BE3DA" w14:textId="77777777" w:rsidR="005235DE" w:rsidRPr="005235DE" w:rsidRDefault="001F50AD" w:rsidP="005235DE">
      <w:pPr>
        <w:rPr>
          <w:rStyle w:val="case31"/>
        </w:rPr>
      </w:pPr>
      <w:bookmarkStart w:id="6" w:name="_Toc462247498"/>
      <w:r w:rsidRPr="005235DE">
        <w:rPr>
          <w:rStyle w:val="case31"/>
          <w:rFonts w:hint="eastAsia"/>
        </w:rPr>
        <w:t>四</w:t>
      </w:r>
      <w:r w:rsidR="00A763F8" w:rsidRPr="005235DE">
        <w:rPr>
          <w:rStyle w:val="case31"/>
        </w:rPr>
        <w:t>、详细技术服务方案</w:t>
      </w:r>
      <w:bookmarkStart w:id="7" w:name="_Toc462247499"/>
      <w:bookmarkEnd w:id="6"/>
    </w:p>
    <w:p w14:paraId="6800E34E" w14:textId="77777777" w:rsidR="00A763F8" w:rsidRPr="005235DE" w:rsidRDefault="001F50AD" w:rsidP="005235DE">
      <w:pPr>
        <w:rPr>
          <w:rStyle w:val="case31"/>
        </w:rPr>
      </w:pPr>
      <w:r w:rsidRPr="005235DE">
        <w:rPr>
          <w:rStyle w:val="case31"/>
          <w:rFonts w:hint="eastAsia"/>
        </w:rPr>
        <w:t>4</w:t>
      </w:r>
      <w:r w:rsidR="00A763F8" w:rsidRPr="005235DE">
        <w:rPr>
          <w:rStyle w:val="case31"/>
        </w:rPr>
        <w:t xml:space="preserve">.1 </w:t>
      </w:r>
      <w:r w:rsidR="00A763F8" w:rsidRPr="005235DE">
        <w:rPr>
          <w:rStyle w:val="case31"/>
        </w:rPr>
        <w:t>保修期内服务范围</w:t>
      </w:r>
      <w:bookmarkEnd w:id="7"/>
    </w:p>
    <w:p w14:paraId="051D219F" w14:textId="77777777" w:rsidR="00A763F8" w:rsidRPr="005235DE" w:rsidRDefault="00A763F8" w:rsidP="005235DE">
      <w:pPr>
        <w:pStyle w:val="ae"/>
        <w:kinsoku w:val="0"/>
        <w:overflowPunct w:val="0"/>
        <w:autoSpaceDE w:val="0"/>
        <w:autoSpaceDN w:val="0"/>
        <w:adjustRightInd w:val="0"/>
        <w:snapToGrid w:val="0"/>
        <w:ind w:firstLine="210"/>
        <w:rPr>
          <w:rFonts w:ascii="楷体_GB2312" w:hAnsi="楷体_GB2312" w:cs="宋体"/>
          <w:sz w:val="21"/>
          <w:szCs w:val="21"/>
        </w:rPr>
      </w:pPr>
      <w:r w:rsidRPr="005235DE">
        <w:rPr>
          <w:rFonts w:ascii="楷体_GB2312" w:hAnsi="楷体_GB2312" w:cs="宋体" w:hint="eastAsia"/>
          <w:sz w:val="21"/>
          <w:szCs w:val="21"/>
        </w:rPr>
        <w:t>（</w:t>
      </w:r>
      <w:r w:rsidRPr="005235DE">
        <w:rPr>
          <w:rFonts w:ascii="楷体_GB2312" w:hAnsi="楷体_GB2312" w:cs="宋体" w:hint="eastAsia"/>
          <w:sz w:val="21"/>
          <w:szCs w:val="21"/>
        </w:rPr>
        <w:t>1</w:t>
      </w:r>
      <w:r w:rsidRPr="005235DE">
        <w:rPr>
          <w:rFonts w:ascii="楷体_GB2312" w:hAnsi="楷体_GB2312" w:cs="宋体" w:hint="eastAsia"/>
          <w:sz w:val="21"/>
          <w:szCs w:val="21"/>
        </w:rPr>
        <w:t>）确保本次保修范围内所有硬件设备的正常运行。</w:t>
      </w:r>
    </w:p>
    <w:p w14:paraId="499F9505" w14:textId="77777777" w:rsidR="00A763F8" w:rsidRPr="005235DE" w:rsidRDefault="00A763F8" w:rsidP="005235DE">
      <w:pPr>
        <w:pStyle w:val="ae"/>
        <w:kinsoku w:val="0"/>
        <w:overflowPunct w:val="0"/>
        <w:autoSpaceDE w:val="0"/>
        <w:autoSpaceDN w:val="0"/>
        <w:adjustRightInd w:val="0"/>
        <w:snapToGrid w:val="0"/>
        <w:ind w:firstLine="210"/>
        <w:rPr>
          <w:rFonts w:ascii="楷体_GB2312" w:hAnsi="楷体_GB2312" w:cs="宋体"/>
          <w:sz w:val="21"/>
          <w:szCs w:val="21"/>
        </w:rPr>
      </w:pPr>
      <w:r w:rsidRPr="005235DE">
        <w:rPr>
          <w:rFonts w:ascii="楷体_GB2312" w:hAnsi="楷体_GB2312" w:cs="宋体" w:hint="eastAsia"/>
          <w:sz w:val="21"/>
          <w:szCs w:val="21"/>
        </w:rPr>
        <w:t>（</w:t>
      </w:r>
      <w:r w:rsidRPr="005235DE">
        <w:rPr>
          <w:rFonts w:ascii="楷体_GB2312" w:hAnsi="楷体_GB2312" w:cs="宋体" w:hint="eastAsia"/>
          <w:sz w:val="21"/>
          <w:szCs w:val="21"/>
        </w:rPr>
        <w:t>2</w:t>
      </w:r>
      <w:r w:rsidRPr="005235DE">
        <w:rPr>
          <w:rFonts w:ascii="楷体_GB2312" w:hAnsi="楷体_GB2312" w:cs="宋体" w:hint="eastAsia"/>
          <w:sz w:val="21"/>
          <w:szCs w:val="21"/>
        </w:rPr>
        <w:t>）确保本次保修范围内存储系统的正常运行。</w:t>
      </w:r>
    </w:p>
    <w:p w14:paraId="0A24CCDE" w14:textId="77777777" w:rsidR="00A763F8" w:rsidRPr="005235DE" w:rsidRDefault="00A763F8" w:rsidP="005235DE">
      <w:pPr>
        <w:pStyle w:val="ae"/>
        <w:kinsoku w:val="0"/>
        <w:overflowPunct w:val="0"/>
        <w:autoSpaceDE w:val="0"/>
        <w:autoSpaceDN w:val="0"/>
        <w:adjustRightInd w:val="0"/>
        <w:snapToGrid w:val="0"/>
        <w:ind w:firstLine="210"/>
        <w:rPr>
          <w:rFonts w:ascii="楷体_GB2312" w:hAnsi="楷体_GB2312" w:cs="宋体"/>
          <w:sz w:val="21"/>
          <w:szCs w:val="21"/>
        </w:rPr>
      </w:pPr>
      <w:r w:rsidRPr="005235DE">
        <w:rPr>
          <w:rFonts w:ascii="楷体_GB2312" w:hAnsi="楷体_GB2312" w:cs="宋体" w:hint="eastAsia"/>
          <w:sz w:val="21"/>
          <w:szCs w:val="21"/>
        </w:rPr>
        <w:t>（</w:t>
      </w:r>
      <w:r w:rsidRPr="005235DE">
        <w:rPr>
          <w:rFonts w:ascii="楷体_GB2312" w:hAnsi="楷体_GB2312" w:cs="宋体" w:hint="eastAsia"/>
          <w:sz w:val="21"/>
          <w:szCs w:val="21"/>
        </w:rPr>
        <w:t>3</w:t>
      </w:r>
      <w:r w:rsidRPr="005235DE">
        <w:rPr>
          <w:rFonts w:ascii="楷体_GB2312" w:hAnsi="楷体_GB2312" w:cs="宋体" w:hint="eastAsia"/>
          <w:sz w:val="21"/>
          <w:szCs w:val="21"/>
        </w:rPr>
        <w:t>）确保本次保修范围内核心业务系统平台的正常运行。</w:t>
      </w:r>
    </w:p>
    <w:p w14:paraId="40D41147" w14:textId="77777777" w:rsidR="00A763F8" w:rsidRPr="005235DE" w:rsidRDefault="00A763F8" w:rsidP="005235DE">
      <w:pPr>
        <w:pStyle w:val="ae"/>
        <w:kinsoku w:val="0"/>
        <w:overflowPunct w:val="0"/>
        <w:autoSpaceDE w:val="0"/>
        <w:autoSpaceDN w:val="0"/>
        <w:adjustRightInd w:val="0"/>
        <w:snapToGrid w:val="0"/>
        <w:ind w:firstLine="210"/>
        <w:rPr>
          <w:rFonts w:ascii="楷体_GB2312" w:hAnsi="楷体_GB2312" w:cs="宋体"/>
          <w:sz w:val="21"/>
          <w:szCs w:val="21"/>
        </w:rPr>
      </w:pPr>
      <w:r w:rsidRPr="005235DE">
        <w:rPr>
          <w:rFonts w:ascii="楷体_GB2312" w:hAnsi="楷体_GB2312" w:cs="宋体" w:hint="eastAsia"/>
          <w:sz w:val="21"/>
          <w:szCs w:val="21"/>
        </w:rPr>
        <w:t>（</w:t>
      </w:r>
      <w:r w:rsidRPr="005235DE">
        <w:rPr>
          <w:rFonts w:ascii="楷体_GB2312" w:hAnsi="楷体_GB2312" w:cs="宋体" w:hint="eastAsia"/>
          <w:sz w:val="21"/>
          <w:szCs w:val="21"/>
        </w:rPr>
        <w:t>4</w:t>
      </w:r>
      <w:r w:rsidRPr="005235DE">
        <w:rPr>
          <w:rFonts w:ascii="楷体_GB2312" w:hAnsi="楷体_GB2312" w:cs="宋体" w:hint="eastAsia"/>
          <w:sz w:val="21"/>
          <w:szCs w:val="21"/>
        </w:rPr>
        <w:t>）提供特殊时段（如：两会期间、结息日、春节、劳动节、国庆节、年终、系统停机维护、数据集中及用户认为必须的重要时段），以及产品安装和客户化、系统变更和迁移等的现场支持服务。</w:t>
      </w:r>
    </w:p>
    <w:p w14:paraId="22A7A637" w14:textId="77777777" w:rsidR="00A763F8" w:rsidRPr="005235DE" w:rsidRDefault="00A763F8" w:rsidP="005235DE">
      <w:r w:rsidRPr="005235DE">
        <w:rPr>
          <w:rFonts w:hint="eastAsia"/>
        </w:rPr>
        <w:t>在两会期间、结息日、系统升级、年终决算、数据上收、系统停机维护等对系统设备稳定运行要求较高时，维保单位将根据客户要求安排工程师现场值班。</w:t>
      </w:r>
    </w:p>
    <w:p w14:paraId="14A04228" w14:textId="77777777" w:rsidR="00A763F8" w:rsidRPr="005235DE" w:rsidRDefault="00A86304" w:rsidP="005235DE">
      <w:bookmarkStart w:id="8" w:name="_Toc117164402"/>
      <w:bookmarkStart w:id="9" w:name="_Toc117174219"/>
      <w:bookmarkStart w:id="10" w:name="_Toc117174930"/>
      <w:bookmarkStart w:id="11" w:name="_Toc117178300"/>
      <w:bookmarkStart w:id="12" w:name="_Toc117182533"/>
      <w:bookmarkStart w:id="13" w:name="_Toc201920302"/>
      <w:bookmarkStart w:id="14" w:name="_Toc462247500"/>
      <w:r w:rsidRPr="005235DE">
        <w:rPr>
          <w:rFonts w:hint="eastAsia"/>
        </w:rPr>
        <w:t>4</w:t>
      </w:r>
      <w:r w:rsidR="00A763F8" w:rsidRPr="005235DE">
        <w:rPr>
          <w:rFonts w:hint="eastAsia"/>
        </w:rPr>
        <w:t>.2</w:t>
      </w:r>
      <w:r w:rsidR="00A763F8" w:rsidRPr="005235DE">
        <w:rPr>
          <w:rFonts w:hint="eastAsia"/>
        </w:rPr>
        <w:t>服务响应</w:t>
      </w:r>
      <w:bookmarkEnd w:id="8"/>
      <w:bookmarkEnd w:id="9"/>
      <w:bookmarkEnd w:id="10"/>
      <w:bookmarkEnd w:id="11"/>
      <w:bookmarkEnd w:id="12"/>
      <w:bookmarkEnd w:id="13"/>
      <w:r w:rsidR="00A763F8" w:rsidRPr="005235DE">
        <w:rPr>
          <w:rFonts w:hint="eastAsia"/>
        </w:rPr>
        <w:t>承诺</w:t>
      </w:r>
      <w:r w:rsidR="00A763F8" w:rsidRPr="005235DE">
        <w:rPr>
          <w:rFonts w:hint="eastAsia"/>
        </w:rPr>
        <w:t xml:space="preserve">  24</w:t>
      </w:r>
      <w:r w:rsidR="00A763F8" w:rsidRPr="005235DE">
        <w:rPr>
          <w:rFonts w:hint="eastAsia"/>
        </w:rPr>
        <w:t>小时报修电话</w:t>
      </w:r>
      <w:bookmarkEnd w:id="14"/>
    </w:p>
    <w:p w14:paraId="6316B885" w14:textId="77777777" w:rsidR="00A763F8" w:rsidRPr="005235DE" w:rsidRDefault="00A763F8" w:rsidP="005235DE">
      <w:r w:rsidRPr="005235DE">
        <w:rPr>
          <w:rFonts w:hint="eastAsia"/>
        </w:rPr>
        <w:t>（</w:t>
      </w:r>
      <w:r w:rsidRPr="005235DE">
        <w:rPr>
          <w:rFonts w:hint="eastAsia"/>
        </w:rPr>
        <w:t>1</w:t>
      </w:r>
      <w:r w:rsidRPr="005235DE">
        <w:rPr>
          <w:rFonts w:hint="eastAsia"/>
        </w:rPr>
        <w:t>）每周</w:t>
      </w:r>
      <w:r w:rsidRPr="005235DE">
        <w:t>7</w:t>
      </w:r>
      <w:r w:rsidRPr="005235DE">
        <w:rPr>
          <w:rFonts w:hint="eastAsia"/>
        </w:rPr>
        <w:t>×</w:t>
      </w:r>
      <w:r w:rsidRPr="005235DE">
        <w:t>24</w:t>
      </w:r>
      <w:r w:rsidRPr="005235DE">
        <w:rPr>
          <w:rFonts w:hint="eastAsia"/>
        </w:rPr>
        <w:t>，全年</w:t>
      </w:r>
      <w:r w:rsidRPr="005235DE">
        <w:rPr>
          <w:rFonts w:hint="eastAsia"/>
        </w:rPr>
        <w:t>365</w:t>
      </w:r>
      <w:r w:rsidRPr="005235DE">
        <w:rPr>
          <w:rFonts w:hint="eastAsia"/>
        </w:rPr>
        <w:t>天；</w:t>
      </w:r>
    </w:p>
    <w:p w14:paraId="79B1A4CC" w14:textId="77777777" w:rsidR="00A763F8" w:rsidRPr="005235DE" w:rsidRDefault="00A763F8" w:rsidP="005235DE">
      <w:r w:rsidRPr="005235DE">
        <w:rPr>
          <w:rFonts w:hint="eastAsia"/>
        </w:rPr>
        <w:t>（</w:t>
      </w:r>
      <w:r w:rsidRPr="005235DE">
        <w:rPr>
          <w:rFonts w:hint="eastAsia"/>
        </w:rPr>
        <w:t>2</w:t>
      </w:r>
      <w:r w:rsidRPr="005235DE">
        <w:rPr>
          <w:rFonts w:hint="eastAsia"/>
        </w:rPr>
        <w:t>）在接到用户故障报告后立即响应，出现一般故障系统仍能运行时</w:t>
      </w:r>
      <w:r w:rsidRPr="005235DE">
        <w:rPr>
          <w:rFonts w:hint="eastAsia"/>
        </w:rPr>
        <w:t>3</w:t>
      </w:r>
      <w:r w:rsidRPr="005235DE">
        <w:rPr>
          <w:rFonts w:hint="eastAsia"/>
        </w:rPr>
        <w:t>小时内到达现场，出现严重故障影响系统正常运行时</w:t>
      </w:r>
      <w:r w:rsidRPr="005235DE">
        <w:rPr>
          <w:rFonts w:hint="eastAsia"/>
        </w:rPr>
        <w:t>2</w:t>
      </w:r>
      <w:r w:rsidRPr="005235DE">
        <w:rPr>
          <w:rFonts w:hint="eastAsia"/>
        </w:rPr>
        <w:t>小时到达现场，如果经现场检查，可以预见故障发生</w:t>
      </w:r>
      <w:r w:rsidRPr="005235DE">
        <w:rPr>
          <w:rFonts w:hint="eastAsia"/>
        </w:rPr>
        <w:t>24</w:t>
      </w:r>
      <w:r w:rsidRPr="005235DE">
        <w:rPr>
          <w:rFonts w:hint="eastAsia"/>
        </w:rPr>
        <w:t>小时内不能解决问题，必须提供可靠的替代方案，保证用户系统在用户故障报告</w:t>
      </w:r>
      <w:r w:rsidRPr="005235DE">
        <w:rPr>
          <w:rFonts w:hint="eastAsia"/>
        </w:rPr>
        <w:t>36</w:t>
      </w:r>
      <w:r w:rsidRPr="005235DE">
        <w:rPr>
          <w:rFonts w:hint="eastAsia"/>
        </w:rPr>
        <w:t>小时内正常运行；</w:t>
      </w:r>
    </w:p>
    <w:p w14:paraId="2F0C2830" w14:textId="77777777" w:rsidR="00A763F8" w:rsidRPr="005235DE" w:rsidRDefault="00A763F8" w:rsidP="005235DE">
      <w:r w:rsidRPr="005235DE">
        <w:rPr>
          <w:rFonts w:hint="eastAsia"/>
        </w:rPr>
        <w:lastRenderedPageBreak/>
        <w:t>（</w:t>
      </w:r>
      <w:r w:rsidRPr="005235DE">
        <w:rPr>
          <w:rFonts w:hint="eastAsia"/>
        </w:rPr>
        <w:t>3</w:t>
      </w:r>
      <w:r w:rsidRPr="005235DE">
        <w:rPr>
          <w:rFonts w:hint="eastAsia"/>
        </w:rPr>
        <w:t>）到达现场后，两小时内完成现场故障判断；</w:t>
      </w:r>
    </w:p>
    <w:p w14:paraId="006E7981" w14:textId="77777777" w:rsidR="00A763F8" w:rsidRPr="005235DE" w:rsidRDefault="00A763F8" w:rsidP="005235DE">
      <w:r w:rsidRPr="005235DE">
        <w:rPr>
          <w:rFonts w:hint="eastAsia"/>
        </w:rPr>
        <w:t>（</w:t>
      </w:r>
      <w:r w:rsidRPr="005235DE">
        <w:rPr>
          <w:rFonts w:hint="eastAsia"/>
        </w:rPr>
        <w:t>4</w:t>
      </w:r>
      <w:r w:rsidRPr="005235DE">
        <w:rPr>
          <w:rFonts w:hint="eastAsia"/>
        </w:rPr>
        <w:t>）多级别服务支持；</w:t>
      </w:r>
    </w:p>
    <w:p w14:paraId="293808F4" w14:textId="77777777" w:rsidR="00A763F8" w:rsidRPr="005235DE" w:rsidRDefault="00A763F8" w:rsidP="005235DE">
      <w:r w:rsidRPr="005235DE">
        <w:rPr>
          <w:rFonts w:hint="eastAsia"/>
        </w:rPr>
        <w:t>（</w:t>
      </w:r>
      <w:r w:rsidRPr="005235DE">
        <w:rPr>
          <w:rFonts w:hint="eastAsia"/>
        </w:rPr>
        <w:t>5</w:t>
      </w:r>
      <w:r w:rsidRPr="005235DE">
        <w:rPr>
          <w:rFonts w:hint="eastAsia"/>
        </w:rPr>
        <w:t>）在合同签定之日起</w:t>
      </w:r>
      <w:r w:rsidRPr="005235DE">
        <w:rPr>
          <w:rFonts w:hint="eastAsia"/>
        </w:rPr>
        <w:t>5</w:t>
      </w:r>
      <w:r w:rsidR="00E23F12" w:rsidRPr="005235DE">
        <w:rPr>
          <w:rFonts w:hint="eastAsia"/>
        </w:rPr>
        <w:t>日内入场检查本次招标的弱电设备</w:t>
      </w:r>
      <w:r w:rsidRPr="005235DE">
        <w:rPr>
          <w:rFonts w:hint="eastAsia"/>
        </w:rPr>
        <w:t>，</w:t>
      </w:r>
      <w:r w:rsidRPr="005235DE">
        <w:rPr>
          <w:rFonts w:hint="eastAsia"/>
        </w:rPr>
        <w:t>10</w:t>
      </w:r>
      <w:r w:rsidRPr="005235DE">
        <w:rPr>
          <w:rFonts w:hint="eastAsia"/>
        </w:rPr>
        <w:t>日内</w:t>
      </w:r>
      <w:r w:rsidR="00E23F12" w:rsidRPr="005235DE">
        <w:rPr>
          <w:rFonts w:hint="eastAsia"/>
        </w:rPr>
        <w:t>完成所有测试、调试并</w:t>
      </w:r>
      <w:r w:rsidRPr="005235DE">
        <w:rPr>
          <w:rFonts w:hint="eastAsia"/>
        </w:rPr>
        <w:t>整理</w:t>
      </w:r>
      <w:r w:rsidR="00E23F12" w:rsidRPr="005235DE">
        <w:rPr>
          <w:rFonts w:hint="eastAsia"/>
        </w:rPr>
        <w:t>出设备运行状况，提出修复和整改计划书，</w:t>
      </w:r>
      <w:r w:rsidRPr="005235DE">
        <w:rPr>
          <w:rFonts w:hint="eastAsia"/>
        </w:rPr>
        <w:t>建立工作档案。</w:t>
      </w:r>
    </w:p>
    <w:p w14:paraId="65BC503B" w14:textId="77777777" w:rsidR="00A763F8" w:rsidRPr="005235DE" w:rsidRDefault="00A86304" w:rsidP="005235DE">
      <w:bookmarkStart w:id="15" w:name="_Toc462247501"/>
      <w:r w:rsidRPr="005235DE">
        <w:rPr>
          <w:rFonts w:hint="eastAsia"/>
        </w:rPr>
        <w:t>4</w:t>
      </w:r>
      <w:r w:rsidR="00A763F8" w:rsidRPr="005235DE">
        <w:rPr>
          <w:rFonts w:hint="eastAsia"/>
        </w:rPr>
        <w:t>.3</w:t>
      </w:r>
      <w:bookmarkStart w:id="16" w:name="_Toc51996436"/>
      <w:bookmarkStart w:id="17" w:name="_Toc117164403"/>
      <w:bookmarkStart w:id="18" w:name="_Toc117174220"/>
      <w:bookmarkStart w:id="19" w:name="_Toc117174931"/>
      <w:bookmarkStart w:id="20" w:name="_Toc117178301"/>
      <w:bookmarkStart w:id="21" w:name="_Toc117182534"/>
      <w:bookmarkStart w:id="22" w:name="_Toc201920303"/>
      <w:bookmarkStart w:id="23" w:name="_Toc282690450"/>
      <w:bookmarkStart w:id="24" w:name="_Toc459213880"/>
      <w:r w:rsidR="00A763F8" w:rsidRPr="005235DE">
        <w:rPr>
          <w:rFonts w:hint="eastAsia"/>
        </w:rPr>
        <w:t>维护间隔与维护情况汇报</w:t>
      </w:r>
      <w:bookmarkEnd w:id="15"/>
      <w:bookmarkEnd w:id="16"/>
      <w:bookmarkEnd w:id="17"/>
      <w:bookmarkEnd w:id="18"/>
      <w:bookmarkEnd w:id="19"/>
      <w:bookmarkEnd w:id="20"/>
      <w:bookmarkEnd w:id="21"/>
      <w:bookmarkEnd w:id="22"/>
      <w:bookmarkEnd w:id="23"/>
      <w:bookmarkEnd w:id="24"/>
    </w:p>
    <w:p w14:paraId="045ED9BE" w14:textId="77777777" w:rsidR="00A763F8" w:rsidRPr="005235DE" w:rsidRDefault="00A763F8" w:rsidP="005235DE">
      <w:r w:rsidRPr="005235DE">
        <w:rPr>
          <w:rFonts w:hint="eastAsia"/>
        </w:rPr>
        <w:t>（</w:t>
      </w:r>
      <w:r w:rsidRPr="005235DE">
        <w:rPr>
          <w:rFonts w:hint="eastAsia"/>
        </w:rPr>
        <w:t>1</w:t>
      </w:r>
      <w:r w:rsidRPr="005235DE">
        <w:rPr>
          <w:rFonts w:hint="eastAsia"/>
        </w:rPr>
        <w:t>）每月一次例行巡检即预防性维护并提供例行巡检报告；</w:t>
      </w:r>
    </w:p>
    <w:p w14:paraId="45D3F1D7" w14:textId="77777777" w:rsidR="00A763F8" w:rsidRPr="005235DE" w:rsidRDefault="00A763F8" w:rsidP="005235DE">
      <w:r w:rsidRPr="005235DE">
        <w:rPr>
          <w:rFonts w:hint="eastAsia"/>
        </w:rPr>
        <w:t>（</w:t>
      </w:r>
      <w:r w:rsidRPr="005235DE">
        <w:rPr>
          <w:rFonts w:hint="eastAsia"/>
        </w:rPr>
        <w:t>2</w:t>
      </w:r>
      <w:r w:rsidRPr="005235DE">
        <w:rPr>
          <w:rFonts w:hint="eastAsia"/>
        </w:rPr>
        <w:t>）每月一次的系统运行性能诊断并提供性能分析报告；</w:t>
      </w:r>
    </w:p>
    <w:p w14:paraId="6EF19833" w14:textId="77777777" w:rsidR="00A763F8" w:rsidRPr="005235DE" w:rsidRDefault="00A763F8" w:rsidP="005235DE">
      <w:r w:rsidRPr="005235DE">
        <w:rPr>
          <w:rFonts w:hint="eastAsia"/>
        </w:rPr>
        <w:t>（</w:t>
      </w:r>
      <w:r w:rsidRPr="005235DE">
        <w:rPr>
          <w:rFonts w:hint="eastAsia"/>
        </w:rPr>
        <w:t>3</w:t>
      </w:r>
      <w:r w:rsidRPr="005235DE">
        <w:rPr>
          <w:rFonts w:hint="eastAsia"/>
        </w:rPr>
        <w:t>）每次硬件故障处理后提供硬件处理更换报告；</w:t>
      </w:r>
    </w:p>
    <w:p w14:paraId="4568C73A" w14:textId="77777777" w:rsidR="00A763F8" w:rsidRPr="005235DE" w:rsidRDefault="00A763F8" w:rsidP="005235DE">
      <w:r w:rsidRPr="005235DE">
        <w:rPr>
          <w:rFonts w:hint="eastAsia"/>
        </w:rPr>
        <w:t>（</w:t>
      </w:r>
      <w:r w:rsidRPr="005235DE">
        <w:rPr>
          <w:rFonts w:hint="eastAsia"/>
        </w:rPr>
        <w:t>4</w:t>
      </w:r>
      <w:r w:rsidRPr="005235DE">
        <w:rPr>
          <w:rFonts w:hint="eastAsia"/>
        </w:rPr>
        <w:t>）</w:t>
      </w:r>
      <w:r w:rsidRPr="005235DE">
        <w:rPr>
          <w:rFonts w:hint="eastAsia"/>
        </w:rPr>
        <w:t xml:space="preserve"> </w:t>
      </w:r>
      <w:r w:rsidRPr="005235DE">
        <w:rPr>
          <w:rFonts w:hint="eastAsia"/>
        </w:rPr>
        <w:t>每季度一次健康性检查，与</w:t>
      </w:r>
      <w:r w:rsidRPr="005235DE">
        <w:t>游客中心</w:t>
      </w:r>
      <w:r w:rsidRPr="005235DE">
        <w:rPr>
          <w:rFonts w:hint="eastAsia"/>
        </w:rPr>
        <w:t>有关负责人员和技术人员研讨硬件系统运行状况、全面检查硬件系统的工作状态、对硬件系统的运行环境进行评估、现场解答客户技术人员的有关硬件技术方面的问题、磁盘系统</w:t>
      </w:r>
      <w:r w:rsidRPr="005235DE">
        <w:rPr>
          <w:rFonts w:hint="eastAsia"/>
        </w:rPr>
        <w:t>CACHE</w:t>
      </w:r>
      <w:r w:rsidRPr="005235DE">
        <w:rPr>
          <w:rFonts w:hint="eastAsia"/>
        </w:rPr>
        <w:t>使用率、硬件可用率、故障分布和维修类型状况，最后由维护人交付硬件系统健康检查报告书，针对被服务方的设备的运行状况，提出小机及磁盘设备的配置和参数设定等方面优化建议；</w:t>
      </w:r>
    </w:p>
    <w:p w14:paraId="5FAFC8B8" w14:textId="77777777" w:rsidR="00A763F8" w:rsidRPr="005235DE" w:rsidRDefault="00A763F8" w:rsidP="005235DE">
      <w:pPr>
        <w:pStyle w:val="ae"/>
        <w:kinsoku w:val="0"/>
        <w:overflowPunct w:val="0"/>
        <w:autoSpaceDE w:val="0"/>
        <w:autoSpaceDN w:val="0"/>
        <w:adjustRightInd w:val="0"/>
        <w:snapToGrid w:val="0"/>
        <w:ind w:left="525" w:hangingChars="250" w:hanging="525"/>
        <w:rPr>
          <w:rFonts w:ascii="楷体_GB2312" w:hAnsi="楷体_GB2312" w:cs="宋体"/>
          <w:sz w:val="21"/>
          <w:szCs w:val="21"/>
        </w:rPr>
      </w:pPr>
      <w:r w:rsidRPr="005235DE">
        <w:rPr>
          <w:rFonts w:ascii="楷体_GB2312" w:hAnsi="楷体_GB2312" w:cs="宋体" w:hint="eastAsia"/>
          <w:sz w:val="21"/>
          <w:szCs w:val="21"/>
        </w:rPr>
        <w:t>（</w:t>
      </w:r>
      <w:r w:rsidRPr="005235DE">
        <w:rPr>
          <w:rFonts w:ascii="楷体_GB2312" w:hAnsi="楷体_GB2312" w:cs="宋体" w:hint="eastAsia"/>
          <w:sz w:val="21"/>
          <w:szCs w:val="21"/>
        </w:rPr>
        <w:t>5</w:t>
      </w:r>
      <w:r w:rsidRPr="005235DE">
        <w:rPr>
          <w:rFonts w:ascii="楷体_GB2312" w:hAnsi="楷体_GB2312" w:cs="宋体" w:hint="eastAsia"/>
          <w:sz w:val="21"/>
          <w:szCs w:val="21"/>
        </w:rPr>
        <w:t>）</w:t>
      </w:r>
      <w:r w:rsidRPr="005235DE">
        <w:rPr>
          <w:rFonts w:ascii="楷体_GB2312" w:hAnsi="楷体_GB2312" w:cs="宋体" w:hint="eastAsia"/>
          <w:sz w:val="21"/>
          <w:szCs w:val="21"/>
        </w:rPr>
        <w:t xml:space="preserve"> </w:t>
      </w:r>
      <w:r w:rsidRPr="005235DE">
        <w:rPr>
          <w:rFonts w:ascii="楷体_GB2312" w:hAnsi="楷体_GB2312" w:cs="宋体" w:hint="eastAsia"/>
          <w:sz w:val="21"/>
          <w:szCs w:val="21"/>
        </w:rPr>
        <w:t>每半年一次专家巡检，进行冗余测试，与</w:t>
      </w:r>
      <w:r w:rsidRPr="005235DE">
        <w:rPr>
          <w:rFonts w:ascii="楷体_GB2312" w:hAnsi="楷体_GB2312" w:cs="宋体"/>
          <w:sz w:val="21"/>
          <w:szCs w:val="21"/>
        </w:rPr>
        <w:t>游客中心</w:t>
      </w:r>
      <w:r w:rsidRPr="005235DE">
        <w:rPr>
          <w:rFonts w:ascii="楷体_GB2312" w:hAnsi="楷体_GB2312" w:cs="宋体" w:hint="eastAsia"/>
          <w:sz w:val="21"/>
          <w:szCs w:val="21"/>
        </w:rPr>
        <w:t>有关负责人员和技术人员研讨硬件系统运行状况、全面检查硬件系统的工作状态、对硬件系统的运行环境进行评估、现场解答客户技术人员的有关硬件技术方面的问题、磁盘系统</w:t>
      </w:r>
      <w:r w:rsidRPr="005235DE">
        <w:rPr>
          <w:rFonts w:ascii="楷体_GB2312" w:hAnsi="楷体_GB2312" w:cs="宋体" w:hint="eastAsia"/>
          <w:sz w:val="21"/>
          <w:szCs w:val="21"/>
        </w:rPr>
        <w:t>CACHE</w:t>
      </w:r>
      <w:r w:rsidRPr="005235DE">
        <w:rPr>
          <w:rFonts w:ascii="楷体_GB2312" w:hAnsi="楷体_GB2312" w:cs="宋体" w:hint="eastAsia"/>
          <w:sz w:val="21"/>
          <w:szCs w:val="21"/>
        </w:rPr>
        <w:t>使用率、硬件可用率、故障分布和维修类型状况外，需要进行链路测试，最后由维护方交付硬件系统健康检查报告书和冗余测试报告书，针对被服务方的设备的运行状况，提出小机及磁盘设备的配置和参数设定等方面优化建议；</w:t>
      </w:r>
    </w:p>
    <w:p w14:paraId="75B43413" w14:textId="77777777" w:rsidR="00A763F8" w:rsidRPr="005235DE" w:rsidRDefault="00A763F8" w:rsidP="005235DE">
      <w:pPr>
        <w:pStyle w:val="ae"/>
        <w:kinsoku w:val="0"/>
        <w:overflowPunct w:val="0"/>
        <w:autoSpaceDE w:val="0"/>
        <w:autoSpaceDN w:val="0"/>
        <w:adjustRightInd w:val="0"/>
        <w:snapToGrid w:val="0"/>
        <w:ind w:left="525" w:hangingChars="250" w:hanging="525"/>
        <w:rPr>
          <w:rFonts w:ascii="楷体_GB2312" w:hAnsi="楷体_GB2312" w:cs="宋体"/>
          <w:sz w:val="21"/>
          <w:szCs w:val="21"/>
        </w:rPr>
      </w:pPr>
      <w:r w:rsidRPr="005235DE">
        <w:rPr>
          <w:rFonts w:ascii="楷体_GB2312" w:hAnsi="楷体_GB2312" w:cs="宋体" w:hint="eastAsia"/>
          <w:sz w:val="21"/>
          <w:szCs w:val="21"/>
        </w:rPr>
        <w:t>（</w:t>
      </w:r>
      <w:r w:rsidRPr="005235DE">
        <w:rPr>
          <w:rFonts w:ascii="楷体_GB2312" w:hAnsi="楷体_GB2312" w:cs="宋体" w:hint="eastAsia"/>
          <w:sz w:val="21"/>
          <w:szCs w:val="21"/>
        </w:rPr>
        <w:t>4</w:t>
      </w:r>
      <w:r w:rsidRPr="005235DE">
        <w:rPr>
          <w:rFonts w:ascii="楷体_GB2312" w:hAnsi="楷体_GB2312" w:cs="宋体" w:hint="eastAsia"/>
          <w:sz w:val="21"/>
          <w:szCs w:val="21"/>
        </w:rPr>
        <w:t>）每季度与</w:t>
      </w:r>
      <w:r w:rsidRPr="005235DE">
        <w:rPr>
          <w:rFonts w:ascii="楷体_GB2312" w:hAnsi="楷体_GB2312" w:cs="宋体"/>
          <w:sz w:val="21"/>
          <w:szCs w:val="21"/>
        </w:rPr>
        <w:t>游客中心</w:t>
      </w:r>
      <w:r w:rsidRPr="005235DE">
        <w:rPr>
          <w:rFonts w:ascii="楷体_GB2312" w:hAnsi="楷体_GB2312" w:cs="宋体" w:hint="eastAsia"/>
          <w:sz w:val="21"/>
          <w:szCs w:val="21"/>
        </w:rPr>
        <w:t>举行一次维护工作总结，并在年末</w:t>
      </w:r>
      <w:r w:rsidRPr="005235DE">
        <w:rPr>
          <w:rFonts w:ascii="楷体_GB2312" w:hAnsi="楷体_GB2312" w:cs="宋体"/>
          <w:sz w:val="21"/>
          <w:szCs w:val="21"/>
        </w:rPr>
        <w:t>游客中心</w:t>
      </w:r>
      <w:r w:rsidRPr="005235DE">
        <w:rPr>
          <w:rFonts w:ascii="楷体_GB2312" w:hAnsi="楷体_GB2312" w:cs="宋体" w:hint="eastAsia"/>
          <w:sz w:val="21"/>
          <w:szCs w:val="21"/>
        </w:rPr>
        <w:t>提供年度设备维修情况报告；</w:t>
      </w:r>
    </w:p>
    <w:p w14:paraId="1D3EB910" w14:textId="77777777" w:rsidR="00A763F8" w:rsidRPr="005235DE" w:rsidRDefault="00A763F8" w:rsidP="005235DE">
      <w:pPr>
        <w:pStyle w:val="ae"/>
        <w:kinsoku w:val="0"/>
        <w:overflowPunct w:val="0"/>
        <w:autoSpaceDE w:val="0"/>
        <w:autoSpaceDN w:val="0"/>
        <w:adjustRightInd w:val="0"/>
        <w:snapToGrid w:val="0"/>
        <w:ind w:left="525" w:hangingChars="250" w:hanging="525"/>
        <w:rPr>
          <w:rFonts w:ascii="楷体_GB2312" w:hAnsi="楷体_GB2312" w:cs="宋体"/>
          <w:sz w:val="21"/>
          <w:szCs w:val="21"/>
        </w:rPr>
      </w:pPr>
      <w:r w:rsidRPr="005235DE">
        <w:rPr>
          <w:rFonts w:ascii="楷体_GB2312" w:hAnsi="楷体_GB2312" w:cs="宋体" w:hint="eastAsia"/>
          <w:sz w:val="21"/>
          <w:szCs w:val="21"/>
        </w:rPr>
        <w:t>（</w:t>
      </w:r>
      <w:r w:rsidRPr="005235DE">
        <w:rPr>
          <w:rFonts w:ascii="楷体_GB2312" w:hAnsi="楷体_GB2312" w:cs="宋体" w:hint="eastAsia"/>
          <w:sz w:val="21"/>
          <w:szCs w:val="21"/>
        </w:rPr>
        <w:t>5</w:t>
      </w:r>
      <w:r w:rsidRPr="005235DE">
        <w:rPr>
          <w:rFonts w:ascii="楷体_GB2312" w:hAnsi="楷体_GB2312" w:cs="宋体" w:hint="eastAsia"/>
          <w:sz w:val="21"/>
          <w:szCs w:val="21"/>
        </w:rPr>
        <w:t>）服务年度期满前十五天通知</w:t>
      </w:r>
      <w:r w:rsidRPr="005235DE">
        <w:rPr>
          <w:rFonts w:ascii="楷体_GB2312" w:hAnsi="楷体_GB2312" w:cs="宋体"/>
          <w:sz w:val="21"/>
          <w:szCs w:val="21"/>
        </w:rPr>
        <w:t>游客中心</w:t>
      </w:r>
      <w:r w:rsidRPr="005235DE">
        <w:rPr>
          <w:rFonts w:ascii="楷体_GB2312" w:hAnsi="楷体_GB2312" w:cs="宋体" w:hint="eastAsia"/>
          <w:sz w:val="21"/>
          <w:szCs w:val="21"/>
        </w:rPr>
        <w:t>并完成年度现场维护，提供年度服务总结报告。</w:t>
      </w:r>
    </w:p>
    <w:p w14:paraId="0A4E4D8B" w14:textId="77777777" w:rsidR="00A763F8" w:rsidRPr="005235DE" w:rsidRDefault="00A86304" w:rsidP="005235DE">
      <w:pPr>
        <w:pStyle w:val="3"/>
        <w:keepNext w:val="0"/>
        <w:keepLines w:val="0"/>
        <w:kinsoku w:val="0"/>
        <w:overflowPunct w:val="0"/>
        <w:autoSpaceDE w:val="0"/>
        <w:autoSpaceDN w:val="0"/>
        <w:adjustRightInd w:val="0"/>
        <w:snapToGrid w:val="0"/>
        <w:spacing w:line="240" w:lineRule="auto"/>
        <w:rPr>
          <w:rFonts w:ascii="楷体_GB2312" w:eastAsia="宋体" w:hAnsi="楷体_GB2312" w:cs="宋体"/>
          <w:b w:val="0"/>
          <w:bCs w:val="0"/>
          <w:kern w:val="0"/>
          <w:sz w:val="21"/>
          <w:szCs w:val="21"/>
        </w:rPr>
      </w:pPr>
      <w:bookmarkStart w:id="25" w:name="_Toc462247502"/>
      <w:r w:rsidRPr="005235DE">
        <w:rPr>
          <w:rFonts w:ascii="楷体_GB2312" w:eastAsia="宋体" w:hAnsi="楷体_GB2312" w:cs="宋体" w:hint="eastAsia"/>
          <w:b w:val="0"/>
          <w:bCs w:val="0"/>
          <w:kern w:val="0"/>
          <w:sz w:val="21"/>
          <w:szCs w:val="21"/>
        </w:rPr>
        <w:t>4</w:t>
      </w:r>
      <w:r w:rsidR="00A763F8" w:rsidRPr="005235DE">
        <w:rPr>
          <w:rFonts w:ascii="楷体_GB2312" w:eastAsia="宋体" w:hAnsi="楷体_GB2312" w:cs="宋体"/>
          <w:b w:val="0"/>
          <w:bCs w:val="0"/>
          <w:kern w:val="0"/>
          <w:sz w:val="21"/>
          <w:szCs w:val="21"/>
        </w:rPr>
        <w:t xml:space="preserve">.4 </w:t>
      </w:r>
      <w:r w:rsidR="00A763F8" w:rsidRPr="005235DE">
        <w:rPr>
          <w:rFonts w:ascii="楷体_GB2312" w:eastAsia="宋体" w:hAnsi="楷体_GB2312" w:cs="宋体"/>
          <w:b w:val="0"/>
          <w:bCs w:val="0"/>
          <w:kern w:val="0"/>
          <w:sz w:val="21"/>
          <w:szCs w:val="21"/>
        </w:rPr>
        <w:t>免费技术服务</w:t>
      </w:r>
      <w:bookmarkEnd w:id="25"/>
    </w:p>
    <w:p w14:paraId="79017FD8" w14:textId="77777777" w:rsidR="00A763F8" w:rsidRPr="005235DE" w:rsidRDefault="00A763F8" w:rsidP="005235DE">
      <w:pPr>
        <w:pStyle w:val="ae"/>
        <w:kinsoku w:val="0"/>
        <w:overflowPunct w:val="0"/>
        <w:autoSpaceDE w:val="0"/>
        <w:autoSpaceDN w:val="0"/>
        <w:adjustRightInd w:val="0"/>
        <w:snapToGrid w:val="0"/>
        <w:ind w:left="525" w:hangingChars="250" w:hanging="525"/>
        <w:rPr>
          <w:rFonts w:ascii="楷体_GB2312" w:hAnsi="楷体_GB2312" w:cs="宋体"/>
          <w:sz w:val="21"/>
          <w:szCs w:val="21"/>
        </w:rPr>
      </w:pPr>
      <w:r w:rsidRPr="005235DE">
        <w:rPr>
          <w:rFonts w:ascii="楷体_GB2312" w:hAnsi="楷体_GB2312" w:cs="宋体"/>
          <w:sz w:val="21"/>
          <w:szCs w:val="21"/>
        </w:rPr>
        <w:t>（</w:t>
      </w:r>
      <w:r w:rsidRPr="005235DE">
        <w:rPr>
          <w:rFonts w:ascii="楷体_GB2312" w:hAnsi="楷体_GB2312" w:cs="宋体"/>
          <w:sz w:val="21"/>
          <w:szCs w:val="21"/>
        </w:rPr>
        <w:t>1</w:t>
      </w:r>
      <w:r w:rsidRPr="005235DE">
        <w:rPr>
          <w:rFonts w:ascii="楷体_GB2312" w:hAnsi="楷体_GB2312" w:cs="宋体"/>
          <w:sz w:val="21"/>
          <w:szCs w:val="21"/>
        </w:rPr>
        <w:t>）现场支持</w:t>
      </w:r>
    </w:p>
    <w:p w14:paraId="49928412" w14:textId="77777777" w:rsidR="00A763F8" w:rsidRPr="005235DE" w:rsidRDefault="00A763F8" w:rsidP="005235DE">
      <w:pPr>
        <w:pStyle w:val="ae"/>
        <w:kinsoku w:val="0"/>
        <w:overflowPunct w:val="0"/>
        <w:autoSpaceDE w:val="0"/>
        <w:autoSpaceDN w:val="0"/>
        <w:adjustRightInd w:val="0"/>
        <w:snapToGrid w:val="0"/>
        <w:ind w:leftChars="200" w:left="420" w:firstLineChars="200"/>
        <w:rPr>
          <w:rFonts w:ascii="楷体_GB2312" w:hAnsi="楷体_GB2312" w:cs="宋体"/>
          <w:sz w:val="21"/>
          <w:szCs w:val="21"/>
        </w:rPr>
      </w:pPr>
      <w:r w:rsidRPr="005235DE">
        <w:rPr>
          <w:rFonts w:ascii="楷体_GB2312" w:hAnsi="楷体_GB2312" w:cs="宋体"/>
          <w:sz w:val="21"/>
          <w:szCs w:val="21"/>
        </w:rPr>
        <w:t>游客中心</w:t>
      </w:r>
      <w:r w:rsidRPr="005235DE">
        <w:rPr>
          <w:rFonts w:ascii="楷体_GB2312" w:hAnsi="楷体_GB2312" w:cs="宋体" w:hint="eastAsia"/>
          <w:sz w:val="21"/>
          <w:szCs w:val="21"/>
        </w:rPr>
        <w:t>实施重要的项目（如安装、升级、联网、业务合并或拓展等）时，如需要维保单位配合或协助，维保单位在得到通知后积极予以响应并派工程师到</w:t>
      </w:r>
      <w:r w:rsidRPr="005235DE">
        <w:rPr>
          <w:rFonts w:ascii="楷体_GB2312" w:hAnsi="楷体_GB2312" w:cs="宋体"/>
          <w:sz w:val="21"/>
          <w:szCs w:val="21"/>
        </w:rPr>
        <w:t>游客中心</w:t>
      </w:r>
      <w:r w:rsidRPr="005235DE">
        <w:rPr>
          <w:rFonts w:ascii="楷体_GB2312" w:hAnsi="楷体_GB2312" w:cs="宋体" w:hint="eastAsia"/>
          <w:sz w:val="21"/>
          <w:szCs w:val="21"/>
        </w:rPr>
        <w:t>设备现场。</w:t>
      </w:r>
    </w:p>
    <w:p w14:paraId="14E17118" w14:textId="77777777" w:rsidR="00A763F8" w:rsidRPr="005235DE" w:rsidRDefault="00A763F8" w:rsidP="005235DE">
      <w:pPr>
        <w:pStyle w:val="ae"/>
        <w:kinsoku w:val="0"/>
        <w:overflowPunct w:val="0"/>
        <w:autoSpaceDE w:val="0"/>
        <w:autoSpaceDN w:val="0"/>
        <w:adjustRightInd w:val="0"/>
        <w:snapToGrid w:val="0"/>
        <w:ind w:left="525" w:hangingChars="250" w:hanging="525"/>
        <w:rPr>
          <w:rFonts w:ascii="楷体_GB2312" w:hAnsi="楷体_GB2312" w:cs="宋体"/>
          <w:sz w:val="21"/>
          <w:szCs w:val="21"/>
        </w:rPr>
      </w:pPr>
      <w:r w:rsidRPr="005235DE">
        <w:rPr>
          <w:rFonts w:ascii="楷体_GB2312" w:hAnsi="楷体_GB2312" w:cs="宋体"/>
          <w:sz w:val="21"/>
          <w:szCs w:val="21"/>
        </w:rPr>
        <w:t>（</w:t>
      </w:r>
      <w:r w:rsidRPr="005235DE">
        <w:rPr>
          <w:rFonts w:ascii="楷体_GB2312" w:hAnsi="楷体_GB2312" w:cs="宋体"/>
          <w:sz w:val="21"/>
          <w:szCs w:val="21"/>
        </w:rPr>
        <w:t>2</w:t>
      </w:r>
      <w:r w:rsidRPr="005235DE">
        <w:rPr>
          <w:rFonts w:ascii="楷体_GB2312" w:hAnsi="楷体_GB2312" w:cs="宋体"/>
          <w:sz w:val="21"/>
          <w:szCs w:val="21"/>
        </w:rPr>
        <w:t>）</w:t>
      </w:r>
      <w:r w:rsidR="00F05118" w:rsidRPr="005235DE">
        <w:rPr>
          <w:rFonts w:ascii="楷体_GB2312" w:hAnsi="楷体_GB2312" w:cs="宋体" w:hint="eastAsia"/>
          <w:sz w:val="21"/>
          <w:szCs w:val="21"/>
        </w:rPr>
        <w:t>会议</w:t>
      </w:r>
    </w:p>
    <w:p w14:paraId="27BC754B" w14:textId="77777777" w:rsidR="00A763F8" w:rsidRPr="005235DE" w:rsidRDefault="00A763F8" w:rsidP="005235DE">
      <w:pPr>
        <w:pStyle w:val="ae"/>
        <w:kinsoku w:val="0"/>
        <w:overflowPunct w:val="0"/>
        <w:autoSpaceDE w:val="0"/>
        <w:autoSpaceDN w:val="0"/>
        <w:adjustRightInd w:val="0"/>
        <w:snapToGrid w:val="0"/>
        <w:ind w:leftChars="200" w:left="420" w:firstLineChars="200"/>
        <w:rPr>
          <w:rFonts w:ascii="楷体_GB2312" w:hAnsi="楷体_GB2312" w:cs="宋体"/>
          <w:sz w:val="21"/>
          <w:szCs w:val="21"/>
        </w:rPr>
      </w:pPr>
      <w:r w:rsidRPr="005235DE">
        <w:rPr>
          <w:rFonts w:ascii="楷体_GB2312" w:hAnsi="楷体_GB2312" w:cs="宋体" w:hint="eastAsia"/>
          <w:sz w:val="21"/>
          <w:szCs w:val="21"/>
        </w:rPr>
        <w:t>根据游客中心的兴趣和具体的业务需求，维保单位可以定期与客户召开例会。例会将采用现场、电话、传真、邮件四种形式，以双方认为最有效的形式进行。</w:t>
      </w:r>
    </w:p>
    <w:p w14:paraId="03EC9458" w14:textId="77777777" w:rsidR="00A763F8" w:rsidRPr="005235DE" w:rsidRDefault="00A763F8" w:rsidP="005235DE">
      <w:pPr>
        <w:pStyle w:val="ae"/>
        <w:kinsoku w:val="0"/>
        <w:overflowPunct w:val="0"/>
        <w:autoSpaceDE w:val="0"/>
        <w:autoSpaceDN w:val="0"/>
        <w:adjustRightInd w:val="0"/>
        <w:snapToGrid w:val="0"/>
        <w:ind w:left="525" w:hangingChars="250" w:hanging="525"/>
        <w:rPr>
          <w:rFonts w:ascii="楷体_GB2312" w:hAnsi="楷体_GB2312" w:cs="宋体"/>
          <w:sz w:val="21"/>
          <w:szCs w:val="21"/>
        </w:rPr>
      </w:pPr>
      <w:r w:rsidRPr="005235DE">
        <w:rPr>
          <w:rFonts w:ascii="楷体_GB2312" w:hAnsi="楷体_GB2312" w:cs="宋体"/>
          <w:sz w:val="21"/>
          <w:szCs w:val="21"/>
        </w:rPr>
        <w:t>（</w:t>
      </w:r>
      <w:r w:rsidRPr="005235DE">
        <w:rPr>
          <w:rFonts w:ascii="楷体_GB2312" w:hAnsi="楷体_GB2312" w:cs="宋体"/>
          <w:sz w:val="21"/>
          <w:szCs w:val="21"/>
        </w:rPr>
        <w:t>3</w:t>
      </w:r>
      <w:r w:rsidRPr="005235DE">
        <w:rPr>
          <w:rFonts w:ascii="楷体_GB2312" w:hAnsi="楷体_GB2312" w:cs="宋体"/>
          <w:sz w:val="21"/>
          <w:szCs w:val="21"/>
        </w:rPr>
        <w:t>）技术交流</w:t>
      </w:r>
    </w:p>
    <w:p w14:paraId="26039C22" w14:textId="77777777" w:rsidR="00A763F8" w:rsidRPr="005235DE" w:rsidRDefault="00A763F8" w:rsidP="005235DE">
      <w:pPr>
        <w:pStyle w:val="ae"/>
        <w:kinsoku w:val="0"/>
        <w:overflowPunct w:val="0"/>
        <w:autoSpaceDE w:val="0"/>
        <w:autoSpaceDN w:val="0"/>
        <w:adjustRightInd w:val="0"/>
        <w:snapToGrid w:val="0"/>
        <w:ind w:leftChars="200" w:left="420" w:firstLineChars="200"/>
        <w:rPr>
          <w:rFonts w:ascii="楷体_GB2312" w:hAnsi="楷体_GB2312" w:cs="宋体"/>
          <w:sz w:val="21"/>
          <w:szCs w:val="21"/>
        </w:rPr>
      </w:pPr>
      <w:r w:rsidRPr="005235DE">
        <w:rPr>
          <w:rFonts w:ascii="楷体_GB2312" w:hAnsi="楷体_GB2312" w:cs="宋体" w:hint="eastAsia"/>
          <w:sz w:val="21"/>
          <w:szCs w:val="21"/>
        </w:rPr>
        <w:t>维保单位通过规范化的技术文档，与游客中心之间组织定期的技术交流活动，这样有利于双方技术人员水平的提高，更能有助于提高设备的管理效率和可靠运行。</w:t>
      </w:r>
    </w:p>
    <w:p w14:paraId="7389859C" w14:textId="77777777" w:rsidR="00A763F8" w:rsidRPr="005235DE" w:rsidRDefault="00A763F8" w:rsidP="005235DE">
      <w:pPr>
        <w:pStyle w:val="ae"/>
        <w:kinsoku w:val="0"/>
        <w:overflowPunct w:val="0"/>
        <w:autoSpaceDE w:val="0"/>
        <w:autoSpaceDN w:val="0"/>
        <w:adjustRightInd w:val="0"/>
        <w:snapToGrid w:val="0"/>
        <w:ind w:leftChars="200" w:left="420" w:firstLineChars="200"/>
        <w:rPr>
          <w:rFonts w:ascii="楷体_GB2312" w:hAnsi="楷体_GB2312" w:cs="宋体"/>
          <w:sz w:val="21"/>
          <w:szCs w:val="21"/>
        </w:rPr>
      </w:pPr>
      <w:r w:rsidRPr="005235DE">
        <w:rPr>
          <w:rFonts w:ascii="楷体_GB2312" w:hAnsi="楷体_GB2312" w:cs="宋体" w:hint="eastAsia"/>
          <w:sz w:val="21"/>
          <w:szCs w:val="21"/>
        </w:rPr>
        <w:t>维保单位要根据客户的需要，提供硬件、系统和数据库方面的培训，如果游客中心设备需要改造、升级，还应为游客中心提供免费的咨询服务。</w:t>
      </w:r>
    </w:p>
    <w:p w14:paraId="7DD7B9E3" w14:textId="77777777" w:rsidR="00A763F8" w:rsidRPr="005235DE" w:rsidRDefault="00A86304" w:rsidP="005235DE">
      <w:pPr>
        <w:pStyle w:val="3"/>
        <w:keepNext w:val="0"/>
        <w:keepLines w:val="0"/>
        <w:kinsoku w:val="0"/>
        <w:overflowPunct w:val="0"/>
        <w:autoSpaceDE w:val="0"/>
        <w:autoSpaceDN w:val="0"/>
        <w:adjustRightInd w:val="0"/>
        <w:snapToGrid w:val="0"/>
        <w:spacing w:line="240" w:lineRule="auto"/>
        <w:rPr>
          <w:rFonts w:ascii="楷体_GB2312" w:eastAsia="宋体" w:hAnsi="楷体_GB2312" w:cs="宋体"/>
          <w:b w:val="0"/>
          <w:bCs w:val="0"/>
          <w:kern w:val="0"/>
          <w:sz w:val="21"/>
          <w:szCs w:val="21"/>
        </w:rPr>
      </w:pPr>
      <w:bookmarkStart w:id="26" w:name="_Toc462247503"/>
      <w:r w:rsidRPr="005235DE">
        <w:rPr>
          <w:rFonts w:ascii="楷体_GB2312" w:eastAsia="宋体" w:hAnsi="楷体_GB2312" w:cs="宋体" w:hint="eastAsia"/>
          <w:b w:val="0"/>
          <w:bCs w:val="0"/>
          <w:kern w:val="0"/>
          <w:sz w:val="21"/>
          <w:szCs w:val="21"/>
        </w:rPr>
        <w:t>4</w:t>
      </w:r>
      <w:r w:rsidR="00A763F8" w:rsidRPr="005235DE">
        <w:rPr>
          <w:rFonts w:ascii="楷体_GB2312" w:eastAsia="宋体" w:hAnsi="楷体_GB2312" w:cs="宋体" w:hint="eastAsia"/>
          <w:b w:val="0"/>
          <w:bCs w:val="0"/>
          <w:kern w:val="0"/>
          <w:sz w:val="21"/>
          <w:szCs w:val="21"/>
        </w:rPr>
        <w:t>.5</w:t>
      </w:r>
      <w:r w:rsidR="00A763F8" w:rsidRPr="005235DE">
        <w:rPr>
          <w:rFonts w:ascii="楷体_GB2312" w:eastAsia="宋体" w:hAnsi="楷体_GB2312" w:cs="宋体"/>
          <w:b w:val="0"/>
          <w:bCs w:val="0"/>
          <w:kern w:val="0"/>
          <w:sz w:val="21"/>
          <w:szCs w:val="21"/>
        </w:rPr>
        <w:t>免费远程诊断</w:t>
      </w:r>
      <w:bookmarkEnd w:id="26"/>
    </w:p>
    <w:p w14:paraId="5803425C" w14:textId="77777777" w:rsidR="00A763F8" w:rsidRPr="005235DE" w:rsidRDefault="00A763F8" w:rsidP="005235DE">
      <w:pPr>
        <w:pStyle w:val="ae"/>
        <w:kinsoku w:val="0"/>
        <w:overflowPunct w:val="0"/>
        <w:autoSpaceDE w:val="0"/>
        <w:autoSpaceDN w:val="0"/>
        <w:adjustRightInd w:val="0"/>
        <w:snapToGrid w:val="0"/>
        <w:ind w:firstLineChars="200"/>
        <w:rPr>
          <w:rFonts w:ascii="楷体_GB2312" w:hAnsi="楷体_GB2312" w:cs="宋体"/>
          <w:sz w:val="21"/>
          <w:szCs w:val="21"/>
        </w:rPr>
      </w:pPr>
      <w:r w:rsidRPr="005235DE">
        <w:rPr>
          <w:rFonts w:ascii="楷体_GB2312" w:hAnsi="楷体_GB2312" w:cs="宋体" w:hint="eastAsia"/>
          <w:sz w:val="21"/>
          <w:szCs w:val="21"/>
        </w:rPr>
        <w:t>对于保修设备的系统及性能问题，维保单位提供远程的诊断服务，远程拨入系统分析和远程系统性能监控，以达到对故障的远程解决。</w:t>
      </w:r>
    </w:p>
    <w:p w14:paraId="101597DF" w14:textId="77777777" w:rsidR="00A763F8" w:rsidRPr="005235DE" w:rsidRDefault="00A763F8" w:rsidP="005235DE">
      <w:pPr>
        <w:pStyle w:val="ae"/>
        <w:kinsoku w:val="0"/>
        <w:overflowPunct w:val="0"/>
        <w:autoSpaceDE w:val="0"/>
        <w:autoSpaceDN w:val="0"/>
        <w:adjustRightInd w:val="0"/>
        <w:snapToGrid w:val="0"/>
        <w:ind w:firstLineChars="200"/>
        <w:rPr>
          <w:rFonts w:ascii="楷体_GB2312" w:hAnsi="楷体_GB2312" w:cs="宋体"/>
          <w:sz w:val="21"/>
          <w:szCs w:val="21"/>
        </w:rPr>
      </w:pPr>
      <w:r w:rsidRPr="005235DE">
        <w:rPr>
          <w:rFonts w:ascii="楷体_GB2312" w:hAnsi="楷体_GB2312" w:cs="宋体" w:hint="eastAsia"/>
          <w:sz w:val="21"/>
          <w:szCs w:val="21"/>
        </w:rPr>
        <w:t>远程诊断可以为游客中心提供最为迅速的技术支持，以最快捷方式保证设备的正常运行。</w:t>
      </w:r>
    </w:p>
    <w:p w14:paraId="276FEE53" w14:textId="77777777" w:rsidR="00A763F8" w:rsidRPr="005235DE" w:rsidRDefault="00A86304" w:rsidP="005235DE">
      <w:pPr>
        <w:pStyle w:val="3"/>
        <w:keepNext w:val="0"/>
        <w:keepLines w:val="0"/>
        <w:kinsoku w:val="0"/>
        <w:overflowPunct w:val="0"/>
        <w:autoSpaceDE w:val="0"/>
        <w:autoSpaceDN w:val="0"/>
        <w:adjustRightInd w:val="0"/>
        <w:snapToGrid w:val="0"/>
        <w:spacing w:line="240" w:lineRule="auto"/>
        <w:rPr>
          <w:rFonts w:ascii="楷体_GB2312" w:eastAsia="宋体" w:hAnsi="楷体_GB2312" w:cs="宋体"/>
          <w:b w:val="0"/>
          <w:bCs w:val="0"/>
          <w:kern w:val="0"/>
          <w:sz w:val="21"/>
          <w:szCs w:val="21"/>
        </w:rPr>
      </w:pPr>
      <w:bookmarkStart w:id="27" w:name="_Toc462247504"/>
      <w:r w:rsidRPr="005235DE">
        <w:rPr>
          <w:rFonts w:ascii="楷体_GB2312" w:eastAsia="宋体" w:hAnsi="楷体_GB2312" w:cs="宋体" w:hint="eastAsia"/>
          <w:b w:val="0"/>
          <w:bCs w:val="0"/>
          <w:kern w:val="0"/>
          <w:sz w:val="21"/>
          <w:szCs w:val="21"/>
        </w:rPr>
        <w:lastRenderedPageBreak/>
        <w:t>4</w:t>
      </w:r>
      <w:r w:rsidR="00A763F8" w:rsidRPr="005235DE">
        <w:rPr>
          <w:rFonts w:ascii="楷体_GB2312" w:eastAsia="宋体" w:hAnsi="楷体_GB2312" w:cs="宋体"/>
          <w:b w:val="0"/>
          <w:bCs w:val="0"/>
          <w:kern w:val="0"/>
          <w:sz w:val="21"/>
          <w:szCs w:val="21"/>
        </w:rPr>
        <w:t xml:space="preserve">.6 </w:t>
      </w:r>
      <w:r w:rsidR="00A763F8" w:rsidRPr="005235DE">
        <w:rPr>
          <w:rFonts w:ascii="楷体_GB2312" w:eastAsia="宋体" w:hAnsi="楷体_GB2312" w:cs="宋体"/>
          <w:b w:val="0"/>
          <w:bCs w:val="0"/>
          <w:kern w:val="0"/>
          <w:sz w:val="21"/>
          <w:szCs w:val="21"/>
        </w:rPr>
        <w:t>技术人员保障</w:t>
      </w:r>
      <w:bookmarkEnd w:id="27"/>
    </w:p>
    <w:p w14:paraId="0C16B55B" w14:textId="77777777" w:rsidR="00A763F8" w:rsidRPr="005235DE" w:rsidRDefault="00A763F8" w:rsidP="005235DE">
      <w:pPr>
        <w:pStyle w:val="ae"/>
        <w:kinsoku w:val="0"/>
        <w:overflowPunct w:val="0"/>
        <w:autoSpaceDE w:val="0"/>
        <w:autoSpaceDN w:val="0"/>
        <w:adjustRightInd w:val="0"/>
        <w:snapToGrid w:val="0"/>
        <w:ind w:firstLine="210"/>
        <w:rPr>
          <w:rFonts w:ascii="楷体_GB2312" w:hAnsi="楷体_GB2312" w:cs="宋体"/>
          <w:sz w:val="21"/>
          <w:szCs w:val="21"/>
        </w:rPr>
      </w:pPr>
      <w:r w:rsidRPr="005235DE">
        <w:rPr>
          <w:rFonts w:ascii="楷体_GB2312" w:hAnsi="楷体_GB2312" w:cs="宋体" w:hint="eastAsia"/>
          <w:sz w:val="21"/>
          <w:szCs w:val="21"/>
        </w:rPr>
        <w:t>（</w:t>
      </w:r>
      <w:r w:rsidRPr="005235DE">
        <w:rPr>
          <w:rFonts w:ascii="楷体_GB2312" w:hAnsi="楷体_GB2312" w:cs="宋体" w:hint="eastAsia"/>
          <w:sz w:val="21"/>
          <w:szCs w:val="21"/>
        </w:rPr>
        <w:t>1</w:t>
      </w:r>
      <w:r w:rsidRPr="005235DE">
        <w:rPr>
          <w:rFonts w:ascii="楷体_GB2312" w:hAnsi="楷体_GB2312" w:cs="宋体" w:hint="eastAsia"/>
          <w:sz w:val="21"/>
          <w:szCs w:val="21"/>
        </w:rPr>
        <w:t>）给游客中心服务的工程师</w:t>
      </w:r>
      <w:r w:rsidR="007F5C85" w:rsidRPr="005235DE">
        <w:rPr>
          <w:rFonts w:ascii="楷体_GB2312" w:hAnsi="楷体_GB2312" w:cs="宋体" w:hint="eastAsia"/>
          <w:sz w:val="21"/>
          <w:szCs w:val="21"/>
        </w:rPr>
        <w:t>应具备本专业资质，在同类项目上的工作年限在五年以上，负责过大型项目的经验</w:t>
      </w:r>
      <w:r w:rsidRPr="005235DE">
        <w:rPr>
          <w:rFonts w:ascii="楷体_GB2312" w:hAnsi="楷体_GB2312" w:cs="宋体" w:hint="eastAsia"/>
          <w:sz w:val="21"/>
          <w:szCs w:val="21"/>
        </w:rPr>
        <w:t>；</w:t>
      </w:r>
    </w:p>
    <w:p w14:paraId="5E38174F" w14:textId="77777777" w:rsidR="00A763F8" w:rsidRPr="005235DE" w:rsidRDefault="00A763F8" w:rsidP="005235DE">
      <w:pPr>
        <w:pStyle w:val="ae"/>
        <w:kinsoku w:val="0"/>
        <w:overflowPunct w:val="0"/>
        <w:autoSpaceDE w:val="0"/>
        <w:autoSpaceDN w:val="0"/>
        <w:adjustRightInd w:val="0"/>
        <w:snapToGrid w:val="0"/>
        <w:ind w:firstLine="210"/>
        <w:rPr>
          <w:rFonts w:ascii="楷体_GB2312" w:hAnsi="楷体_GB2312" w:cs="宋体"/>
          <w:sz w:val="21"/>
          <w:szCs w:val="21"/>
        </w:rPr>
      </w:pPr>
      <w:r w:rsidRPr="005235DE">
        <w:rPr>
          <w:rFonts w:ascii="楷体_GB2312" w:hAnsi="楷体_GB2312" w:cs="宋体" w:hint="eastAsia"/>
          <w:sz w:val="21"/>
          <w:szCs w:val="21"/>
        </w:rPr>
        <w:t>（</w:t>
      </w:r>
      <w:r w:rsidRPr="005235DE">
        <w:rPr>
          <w:rFonts w:ascii="楷体_GB2312" w:hAnsi="楷体_GB2312" w:cs="宋体" w:hint="eastAsia"/>
          <w:sz w:val="21"/>
          <w:szCs w:val="21"/>
        </w:rPr>
        <w:t>2</w:t>
      </w:r>
      <w:r w:rsidRPr="005235DE">
        <w:rPr>
          <w:rFonts w:ascii="楷体_GB2312" w:hAnsi="楷体_GB2312" w:cs="宋体" w:hint="eastAsia"/>
          <w:sz w:val="21"/>
          <w:szCs w:val="21"/>
        </w:rPr>
        <w:t>）为游客中心的设备保修项目提供多级的技术支持服务，国内工程师对普通硬件及系统问题进行解决，当由于系统内部缺陷或工艺问题引起的问题，技术专家可以提供现场技术支持；</w:t>
      </w:r>
    </w:p>
    <w:p w14:paraId="28E314D5" w14:textId="77777777" w:rsidR="00A763F8" w:rsidRPr="005235DE" w:rsidRDefault="00A763F8" w:rsidP="005235DE">
      <w:pPr>
        <w:pStyle w:val="ae"/>
        <w:kinsoku w:val="0"/>
        <w:overflowPunct w:val="0"/>
        <w:autoSpaceDE w:val="0"/>
        <w:autoSpaceDN w:val="0"/>
        <w:adjustRightInd w:val="0"/>
        <w:snapToGrid w:val="0"/>
        <w:ind w:firstLineChars="150" w:firstLine="315"/>
        <w:rPr>
          <w:rFonts w:ascii="楷体_GB2312" w:hAnsi="楷体_GB2312" w:cs="宋体"/>
          <w:sz w:val="21"/>
          <w:szCs w:val="21"/>
        </w:rPr>
      </w:pPr>
      <w:r w:rsidRPr="005235DE">
        <w:rPr>
          <w:rFonts w:ascii="楷体_GB2312" w:hAnsi="楷体_GB2312" w:cs="宋体" w:hint="eastAsia"/>
          <w:sz w:val="21"/>
          <w:szCs w:val="21"/>
        </w:rPr>
        <w:t>(3)</w:t>
      </w:r>
      <w:r w:rsidRPr="005235DE">
        <w:rPr>
          <w:rFonts w:ascii="楷体_GB2312" w:hAnsi="楷体_GB2312" w:cs="宋体" w:hint="eastAsia"/>
          <w:sz w:val="21"/>
          <w:szCs w:val="21"/>
        </w:rPr>
        <w:t>维保单位需要为游客中心提供上门服务人员个人履历。</w:t>
      </w:r>
    </w:p>
    <w:sectPr w:rsidR="00A763F8" w:rsidRPr="005235DE" w:rsidSect="0033509E">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9CAB44D" w14:textId="77777777" w:rsidR="000E4E64" w:rsidRDefault="000E4E64" w:rsidP="00553867">
      <w:r>
        <w:separator/>
      </w:r>
    </w:p>
  </w:endnote>
  <w:endnote w:type="continuationSeparator" w:id="0">
    <w:p w14:paraId="3F1109EF" w14:textId="77777777" w:rsidR="000E4E64" w:rsidRDefault="000E4E64" w:rsidP="0055386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
    <w:altName w:val="Times New Roman"/>
    <w:panose1 w:val="00000000000000000000"/>
    <w:charset w:val="00"/>
    <w:family w:val="roman"/>
    <w:notTrueType/>
    <w:pitch w:val="default"/>
  </w:font>
  <w:font w:name="黑体">
    <w:altName w:val="SimHei"/>
    <w:panose1 w:val="02010609060101010101"/>
    <w:charset w:val="86"/>
    <w:family w:val="modern"/>
    <w:pitch w:val="fixed"/>
    <w:sig w:usb0="800002BF" w:usb1="38CF7CFA" w:usb2="00000016" w:usb3="00000000" w:csb0="00040001" w:csb1="00000000"/>
  </w:font>
  <w:font w:name="华文中宋">
    <w:panose1 w:val="02010600040101010101"/>
    <w:charset w:val="86"/>
    <w:family w:val="auto"/>
    <w:pitch w:val="variable"/>
    <w:sig w:usb0="00000287" w:usb1="080F0000" w:usb2="00000010" w:usb3="00000000" w:csb0="0004009F" w:csb1="00000000"/>
  </w:font>
  <w:font w:name="微软雅黑">
    <w:panose1 w:val="020B0503020204020204"/>
    <w:charset w:val="86"/>
    <w:family w:val="swiss"/>
    <w:pitch w:val="variable"/>
    <w:sig w:usb0="80000287" w:usb1="2ACF3C50" w:usb2="00000016" w:usb3="00000000" w:csb0="0004001F" w:csb1="00000000"/>
  </w:font>
  <w:font w:name="楷体_GB2312">
    <w:altName w:val="楷体"/>
    <w:charset w:val="86"/>
    <w:family w:val="modern"/>
    <w:pitch w:val="fixed"/>
    <w:sig w:usb0="800002BF" w:usb1="38CF7CFA" w:usb2="00000016" w:usb3="00000000" w:csb0="0004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1A7994C2" w14:textId="77777777" w:rsidR="000E4E64" w:rsidRDefault="000E4E64" w:rsidP="00553867">
      <w:r>
        <w:separator/>
      </w:r>
    </w:p>
  </w:footnote>
  <w:footnote w:type="continuationSeparator" w:id="0">
    <w:p w14:paraId="267D0E7C" w14:textId="77777777" w:rsidR="000E4E64" w:rsidRDefault="000E4E64" w:rsidP="0055386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2C3A52"/>
    <w:multiLevelType w:val="hybridMultilevel"/>
    <w:tmpl w:val="23FCFFD6"/>
    <w:lvl w:ilvl="0" w:tplc="B440823E">
      <w:start w:val="1"/>
      <w:numFmt w:val="decimal"/>
      <w:lvlText w:val="(%1)"/>
      <w:lvlJc w:val="left"/>
      <w:pPr>
        <w:tabs>
          <w:tab w:val="num" w:pos="840"/>
        </w:tabs>
        <w:ind w:left="840" w:hanging="420"/>
      </w:pPr>
      <w:rPr>
        <w:rFonts w:hint="eastAsia"/>
      </w:rPr>
    </w:lvl>
    <w:lvl w:ilvl="1" w:tplc="04090019" w:tentative="1">
      <w:start w:val="1"/>
      <w:numFmt w:val="lowerLetter"/>
      <w:lvlText w:val="%2)"/>
      <w:lvlJc w:val="left"/>
      <w:pPr>
        <w:tabs>
          <w:tab w:val="num" w:pos="420"/>
        </w:tabs>
        <w:ind w:left="420" w:hanging="420"/>
      </w:pPr>
    </w:lvl>
    <w:lvl w:ilvl="2" w:tplc="0409001B" w:tentative="1">
      <w:start w:val="1"/>
      <w:numFmt w:val="lowerRoman"/>
      <w:lvlText w:val="%3."/>
      <w:lvlJc w:val="right"/>
      <w:pPr>
        <w:tabs>
          <w:tab w:val="num" w:pos="840"/>
        </w:tabs>
        <w:ind w:left="840" w:hanging="420"/>
      </w:pPr>
    </w:lvl>
    <w:lvl w:ilvl="3" w:tplc="0409000F" w:tentative="1">
      <w:start w:val="1"/>
      <w:numFmt w:val="decimal"/>
      <w:lvlText w:val="%4."/>
      <w:lvlJc w:val="left"/>
      <w:pPr>
        <w:tabs>
          <w:tab w:val="num" w:pos="1260"/>
        </w:tabs>
        <w:ind w:left="1260" w:hanging="420"/>
      </w:pPr>
    </w:lvl>
    <w:lvl w:ilvl="4" w:tplc="04090019" w:tentative="1">
      <w:start w:val="1"/>
      <w:numFmt w:val="lowerLetter"/>
      <w:lvlText w:val="%5)"/>
      <w:lvlJc w:val="left"/>
      <w:pPr>
        <w:tabs>
          <w:tab w:val="num" w:pos="1680"/>
        </w:tabs>
        <w:ind w:left="1680" w:hanging="420"/>
      </w:pPr>
    </w:lvl>
    <w:lvl w:ilvl="5" w:tplc="0409001B" w:tentative="1">
      <w:start w:val="1"/>
      <w:numFmt w:val="lowerRoman"/>
      <w:lvlText w:val="%6."/>
      <w:lvlJc w:val="right"/>
      <w:pPr>
        <w:tabs>
          <w:tab w:val="num" w:pos="2100"/>
        </w:tabs>
        <w:ind w:left="2100" w:hanging="420"/>
      </w:pPr>
    </w:lvl>
    <w:lvl w:ilvl="6" w:tplc="0409000F" w:tentative="1">
      <w:start w:val="1"/>
      <w:numFmt w:val="decimal"/>
      <w:lvlText w:val="%7."/>
      <w:lvlJc w:val="left"/>
      <w:pPr>
        <w:tabs>
          <w:tab w:val="num" w:pos="2520"/>
        </w:tabs>
        <w:ind w:left="2520" w:hanging="420"/>
      </w:pPr>
    </w:lvl>
    <w:lvl w:ilvl="7" w:tplc="04090019" w:tentative="1">
      <w:start w:val="1"/>
      <w:numFmt w:val="lowerLetter"/>
      <w:lvlText w:val="%8)"/>
      <w:lvlJc w:val="left"/>
      <w:pPr>
        <w:tabs>
          <w:tab w:val="num" w:pos="2940"/>
        </w:tabs>
        <w:ind w:left="2940" w:hanging="420"/>
      </w:pPr>
    </w:lvl>
    <w:lvl w:ilvl="8" w:tplc="0409001B" w:tentative="1">
      <w:start w:val="1"/>
      <w:numFmt w:val="lowerRoman"/>
      <w:lvlText w:val="%9."/>
      <w:lvlJc w:val="right"/>
      <w:pPr>
        <w:tabs>
          <w:tab w:val="num" w:pos="3360"/>
        </w:tabs>
        <w:ind w:left="3360" w:hanging="420"/>
      </w:pPr>
    </w:lvl>
  </w:abstractNum>
  <w:abstractNum w:abstractNumId="1" w15:restartNumberingAfterBreak="0">
    <w:nsid w:val="443C67B9"/>
    <w:multiLevelType w:val="hybridMultilevel"/>
    <w:tmpl w:val="E83C0CA6"/>
    <w:lvl w:ilvl="0" w:tplc="0409000B">
      <w:start w:val="1"/>
      <w:numFmt w:val="bullet"/>
      <w:lvlText w:val=""/>
      <w:lvlJc w:val="left"/>
      <w:pPr>
        <w:tabs>
          <w:tab w:val="num" w:pos="840"/>
        </w:tabs>
        <w:ind w:left="840" w:hanging="420"/>
      </w:pPr>
      <w:rPr>
        <w:rFonts w:ascii="Wingdings" w:hAnsi="Wingdings" w:hint="default"/>
      </w:rPr>
    </w:lvl>
    <w:lvl w:ilvl="1" w:tplc="04090003">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2" w15:restartNumberingAfterBreak="0">
    <w:nsid w:val="5CF03CCF"/>
    <w:multiLevelType w:val="hybridMultilevel"/>
    <w:tmpl w:val="21A03E7A"/>
    <w:lvl w:ilvl="0" w:tplc="0409000B">
      <w:start w:val="1"/>
      <w:numFmt w:val="bullet"/>
      <w:lvlText w:val=""/>
      <w:lvlJc w:val="left"/>
      <w:pPr>
        <w:tabs>
          <w:tab w:val="num" w:pos="840"/>
        </w:tabs>
        <w:ind w:left="840" w:hanging="420"/>
      </w:pPr>
      <w:rPr>
        <w:rFonts w:ascii="Wingdings" w:hAnsi="Wingdings" w:hint="default"/>
      </w:rPr>
    </w:lvl>
    <w:lvl w:ilvl="1" w:tplc="04090003" w:tentative="1">
      <w:start w:val="1"/>
      <w:numFmt w:val="bullet"/>
      <w:lvlText w:val=""/>
      <w:lvlJc w:val="left"/>
      <w:pPr>
        <w:tabs>
          <w:tab w:val="num" w:pos="1260"/>
        </w:tabs>
        <w:ind w:left="1260" w:hanging="420"/>
      </w:pPr>
      <w:rPr>
        <w:rFonts w:ascii="Wingdings" w:hAnsi="Wingdings" w:hint="default"/>
      </w:rPr>
    </w:lvl>
    <w:lvl w:ilvl="2" w:tplc="04090005"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3" w:tentative="1">
      <w:start w:val="1"/>
      <w:numFmt w:val="bullet"/>
      <w:lvlText w:val=""/>
      <w:lvlJc w:val="left"/>
      <w:pPr>
        <w:tabs>
          <w:tab w:val="num" w:pos="2520"/>
        </w:tabs>
        <w:ind w:left="2520" w:hanging="420"/>
      </w:pPr>
      <w:rPr>
        <w:rFonts w:ascii="Wingdings" w:hAnsi="Wingdings" w:hint="default"/>
      </w:rPr>
    </w:lvl>
    <w:lvl w:ilvl="5" w:tplc="04090005"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3" w:tentative="1">
      <w:start w:val="1"/>
      <w:numFmt w:val="bullet"/>
      <w:lvlText w:val=""/>
      <w:lvlJc w:val="left"/>
      <w:pPr>
        <w:tabs>
          <w:tab w:val="num" w:pos="3780"/>
        </w:tabs>
        <w:ind w:left="3780" w:hanging="420"/>
      </w:pPr>
      <w:rPr>
        <w:rFonts w:ascii="Wingdings" w:hAnsi="Wingdings" w:hint="default"/>
      </w:rPr>
    </w:lvl>
    <w:lvl w:ilvl="8" w:tplc="04090005" w:tentative="1">
      <w:start w:val="1"/>
      <w:numFmt w:val="bullet"/>
      <w:lvlText w:val=""/>
      <w:lvlJc w:val="left"/>
      <w:pPr>
        <w:tabs>
          <w:tab w:val="num" w:pos="4200"/>
        </w:tabs>
        <w:ind w:left="4200" w:hanging="420"/>
      </w:pPr>
      <w:rPr>
        <w:rFonts w:ascii="Wingdings" w:hAnsi="Wingdings" w:hint="default"/>
      </w:rPr>
    </w:lvl>
  </w:abstractNum>
  <w:abstractNum w:abstractNumId="3" w15:restartNumberingAfterBreak="0">
    <w:nsid w:val="69E37093"/>
    <w:multiLevelType w:val="hybridMultilevel"/>
    <w:tmpl w:val="8D4050FA"/>
    <w:lvl w:ilvl="0" w:tplc="FC4A655A">
      <w:start w:val="1"/>
      <w:numFmt w:val="decimal"/>
      <w:lvlText w:val="%1、"/>
      <w:lvlJc w:val="left"/>
      <w:pPr>
        <w:ind w:left="1280" w:hanging="72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3"/>
  </w:num>
  <w:num w:numId="2">
    <w:abstractNumId w:val="0"/>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Setting w:name="useWord2013TrackBottomHyphenation" w:uri="http://schemas.microsoft.com/office/word" w:val="1"/>
  </w:compat>
  <w:rsids>
    <w:rsidRoot w:val="00553867"/>
    <w:rsid w:val="0001574E"/>
    <w:rsid w:val="00033151"/>
    <w:rsid w:val="00051969"/>
    <w:rsid w:val="00065C62"/>
    <w:rsid w:val="000A5955"/>
    <w:rsid w:val="000E4E64"/>
    <w:rsid w:val="000F6AD1"/>
    <w:rsid w:val="00103358"/>
    <w:rsid w:val="001A0038"/>
    <w:rsid w:val="001A1AE0"/>
    <w:rsid w:val="001A6E72"/>
    <w:rsid w:val="001D0AB0"/>
    <w:rsid w:val="001F50AD"/>
    <w:rsid w:val="002152F0"/>
    <w:rsid w:val="00223CFE"/>
    <w:rsid w:val="002E5C15"/>
    <w:rsid w:val="002F1971"/>
    <w:rsid w:val="00333F5E"/>
    <w:rsid w:val="0033509E"/>
    <w:rsid w:val="00384B15"/>
    <w:rsid w:val="00386E3A"/>
    <w:rsid w:val="003903A0"/>
    <w:rsid w:val="00390C98"/>
    <w:rsid w:val="003937B7"/>
    <w:rsid w:val="003C6354"/>
    <w:rsid w:val="004364D2"/>
    <w:rsid w:val="00453A83"/>
    <w:rsid w:val="00467D40"/>
    <w:rsid w:val="00495641"/>
    <w:rsid w:val="004D69BA"/>
    <w:rsid w:val="004E0293"/>
    <w:rsid w:val="005235DE"/>
    <w:rsid w:val="00553867"/>
    <w:rsid w:val="005672F2"/>
    <w:rsid w:val="00573FAC"/>
    <w:rsid w:val="00592D3D"/>
    <w:rsid w:val="0061395E"/>
    <w:rsid w:val="00643ADA"/>
    <w:rsid w:val="00690558"/>
    <w:rsid w:val="00693A38"/>
    <w:rsid w:val="0069688B"/>
    <w:rsid w:val="006B68F4"/>
    <w:rsid w:val="006C5E66"/>
    <w:rsid w:val="006E2E6D"/>
    <w:rsid w:val="00727B37"/>
    <w:rsid w:val="0074138B"/>
    <w:rsid w:val="00787331"/>
    <w:rsid w:val="00792405"/>
    <w:rsid w:val="007A5A04"/>
    <w:rsid w:val="007D58EA"/>
    <w:rsid w:val="007F5C85"/>
    <w:rsid w:val="00804059"/>
    <w:rsid w:val="00825685"/>
    <w:rsid w:val="008369DB"/>
    <w:rsid w:val="00855029"/>
    <w:rsid w:val="0086404D"/>
    <w:rsid w:val="0087419F"/>
    <w:rsid w:val="008A2E47"/>
    <w:rsid w:val="008B589E"/>
    <w:rsid w:val="008C2AB1"/>
    <w:rsid w:val="008C724D"/>
    <w:rsid w:val="008D164E"/>
    <w:rsid w:val="00924A1D"/>
    <w:rsid w:val="009511D9"/>
    <w:rsid w:val="009641AA"/>
    <w:rsid w:val="009943BF"/>
    <w:rsid w:val="009A3BCF"/>
    <w:rsid w:val="00A1342B"/>
    <w:rsid w:val="00A2008E"/>
    <w:rsid w:val="00A6308B"/>
    <w:rsid w:val="00A763F8"/>
    <w:rsid w:val="00A844E1"/>
    <w:rsid w:val="00A86304"/>
    <w:rsid w:val="00AB117C"/>
    <w:rsid w:val="00AB48FB"/>
    <w:rsid w:val="00AD3EA1"/>
    <w:rsid w:val="00AD6FE5"/>
    <w:rsid w:val="00AF192C"/>
    <w:rsid w:val="00AF44A4"/>
    <w:rsid w:val="00AF6F27"/>
    <w:rsid w:val="00B145AB"/>
    <w:rsid w:val="00B14BE2"/>
    <w:rsid w:val="00B16678"/>
    <w:rsid w:val="00B73930"/>
    <w:rsid w:val="00B86F57"/>
    <w:rsid w:val="00C94EB1"/>
    <w:rsid w:val="00CB5F9A"/>
    <w:rsid w:val="00CC5FB2"/>
    <w:rsid w:val="00D006AE"/>
    <w:rsid w:val="00D154BE"/>
    <w:rsid w:val="00D16786"/>
    <w:rsid w:val="00D27BF1"/>
    <w:rsid w:val="00D66BFD"/>
    <w:rsid w:val="00D9004C"/>
    <w:rsid w:val="00D90D99"/>
    <w:rsid w:val="00DC5108"/>
    <w:rsid w:val="00DE0863"/>
    <w:rsid w:val="00E23F12"/>
    <w:rsid w:val="00E27C82"/>
    <w:rsid w:val="00E46840"/>
    <w:rsid w:val="00EB0DC4"/>
    <w:rsid w:val="00EF4D85"/>
    <w:rsid w:val="00F05118"/>
    <w:rsid w:val="00F6375D"/>
    <w:rsid w:val="00F83ACA"/>
    <w:rsid w:val="00FD403A"/>
    <w:rsid w:val="00FF574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0DDBFA7"/>
  <w15:docId w15:val="{17F0C6A4-C12C-4248-AD67-A2E028209A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qFormat="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iPriority="0"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33509E"/>
    <w:pPr>
      <w:widowControl w:val="0"/>
      <w:jc w:val="both"/>
    </w:pPr>
  </w:style>
  <w:style w:type="paragraph" w:styleId="1">
    <w:name w:val="heading 1"/>
    <w:basedOn w:val="a"/>
    <w:next w:val="a"/>
    <w:link w:val="10"/>
    <w:uiPriority w:val="9"/>
    <w:qFormat/>
    <w:rsid w:val="00A763F8"/>
    <w:pPr>
      <w:keepNext/>
      <w:keepLines/>
      <w:spacing w:before="340" w:after="330" w:line="578" w:lineRule="auto"/>
      <w:outlineLvl w:val="0"/>
    </w:pPr>
    <w:rPr>
      <w:b/>
      <w:bCs/>
      <w:kern w:val="44"/>
      <w:sz w:val="44"/>
      <w:szCs w:val="44"/>
    </w:rPr>
  </w:style>
  <w:style w:type="paragraph" w:styleId="2">
    <w:name w:val="heading 2"/>
    <w:basedOn w:val="a"/>
    <w:next w:val="a"/>
    <w:link w:val="20"/>
    <w:uiPriority w:val="9"/>
    <w:unhideWhenUsed/>
    <w:qFormat/>
    <w:rsid w:val="00A763F8"/>
    <w:pPr>
      <w:keepNext/>
      <w:keepLines/>
      <w:spacing w:before="260" w:after="260" w:line="416" w:lineRule="auto"/>
      <w:outlineLvl w:val="1"/>
    </w:pPr>
    <w:rPr>
      <w:rFonts w:asciiTheme="majorHAnsi" w:eastAsiaTheme="majorEastAsia" w:hAnsiTheme="majorHAnsi" w:cstheme="majorBidi"/>
      <w:b/>
      <w:bCs/>
      <w:sz w:val="32"/>
      <w:szCs w:val="32"/>
    </w:rPr>
  </w:style>
  <w:style w:type="paragraph" w:styleId="3">
    <w:name w:val="heading 3"/>
    <w:basedOn w:val="a"/>
    <w:next w:val="a"/>
    <w:link w:val="30"/>
    <w:uiPriority w:val="9"/>
    <w:unhideWhenUsed/>
    <w:qFormat/>
    <w:rsid w:val="00A763F8"/>
    <w:pPr>
      <w:keepNext/>
      <w:keepLines/>
      <w:spacing w:before="260" w:after="260" w:line="416" w:lineRule="auto"/>
      <w:outlineLvl w:val="2"/>
    </w:pPr>
    <w:rPr>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553867"/>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553867"/>
    <w:rPr>
      <w:sz w:val="18"/>
      <w:szCs w:val="18"/>
    </w:rPr>
  </w:style>
  <w:style w:type="paragraph" w:styleId="a5">
    <w:name w:val="footer"/>
    <w:basedOn w:val="a"/>
    <w:link w:val="a6"/>
    <w:uiPriority w:val="99"/>
    <w:unhideWhenUsed/>
    <w:rsid w:val="00553867"/>
    <w:pPr>
      <w:tabs>
        <w:tab w:val="center" w:pos="4153"/>
        <w:tab w:val="right" w:pos="8306"/>
      </w:tabs>
      <w:snapToGrid w:val="0"/>
      <w:jc w:val="left"/>
    </w:pPr>
    <w:rPr>
      <w:sz w:val="18"/>
      <w:szCs w:val="18"/>
    </w:rPr>
  </w:style>
  <w:style w:type="character" w:customStyle="1" w:styleId="a6">
    <w:name w:val="页脚 字符"/>
    <w:basedOn w:val="a0"/>
    <w:link w:val="a5"/>
    <w:uiPriority w:val="99"/>
    <w:rsid w:val="00553867"/>
    <w:rPr>
      <w:sz w:val="18"/>
      <w:szCs w:val="18"/>
    </w:rPr>
  </w:style>
  <w:style w:type="paragraph" w:customStyle="1" w:styleId="p110">
    <w:name w:val="p110"/>
    <w:basedOn w:val="a"/>
    <w:rsid w:val="00553867"/>
    <w:pPr>
      <w:widowControl/>
      <w:spacing w:line="480" w:lineRule="atLeast"/>
      <w:ind w:firstLine="480"/>
      <w:jc w:val="left"/>
    </w:pPr>
    <w:rPr>
      <w:rFonts w:ascii="宋体" w:eastAsia="宋体" w:hAnsi="宋体" w:cs="宋体"/>
      <w:kern w:val="0"/>
      <w:szCs w:val="21"/>
    </w:rPr>
  </w:style>
  <w:style w:type="character" w:customStyle="1" w:styleId="s11">
    <w:name w:val="s11"/>
    <w:basedOn w:val="a0"/>
    <w:rsid w:val="00553867"/>
    <w:rPr>
      <w:b/>
      <w:bCs/>
      <w:color w:val="333333"/>
    </w:rPr>
  </w:style>
  <w:style w:type="paragraph" w:customStyle="1" w:styleId="p24">
    <w:name w:val="p24"/>
    <w:basedOn w:val="a"/>
    <w:rsid w:val="00553867"/>
    <w:pPr>
      <w:widowControl/>
      <w:spacing w:line="480" w:lineRule="atLeast"/>
      <w:ind w:firstLine="480"/>
      <w:jc w:val="left"/>
    </w:pPr>
    <w:rPr>
      <w:rFonts w:ascii="Times New Roman" w:eastAsia="宋体" w:hAnsi="Times New Roman" w:cs="Times New Roman"/>
      <w:kern w:val="0"/>
      <w:szCs w:val="21"/>
    </w:rPr>
  </w:style>
  <w:style w:type="character" w:customStyle="1" w:styleId="s21">
    <w:name w:val="s21"/>
    <w:basedOn w:val="a0"/>
    <w:rsid w:val="00553867"/>
    <w:rPr>
      <w:color w:val="000000"/>
    </w:rPr>
  </w:style>
  <w:style w:type="character" w:customStyle="1" w:styleId="s31">
    <w:name w:val="s31"/>
    <w:basedOn w:val="a0"/>
    <w:rsid w:val="00553867"/>
    <w:rPr>
      <w:rFonts w:ascii="宋体" w:eastAsia="宋体" w:hAnsi="宋体" w:hint="eastAsia"/>
      <w:color w:val="000000"/>
    </w:rPr>
  </w:style>
  <w:style w:type="paragraph" w:customStyle="1" w:styleId="p31">
    <w:name w:val="p31"/>
    <w:basedOn w:val="a"/>
    <w:rsid w:val="00553867"/>
    <w:pPr>
      <w:widowControl/>
      <w:spacing w:line="480" w:lineRule="atLeast"/>
      <w:ind w:firstLine="480"/>
      <w:jc w:val="left"/>
    </w:pPr>
    <w:rPr>
      <w:rFonts w:ascii="Times New Roman" w:eastAsia="宋体" w:hAnsi="Times New Roman" w:cs="Times New Roman"/>
      <w:kern w:val="0"/>
      <w:szCs w:val="21"/>
    </w:rPr>
  </w:style>
  <w:style w:type="character" w:customStyle="1" w:styleId="s41">
    <w:name w:val="s41"/>
    <w:basedOn w:val="a0"/>
    <w:rsid w:val="00553867"/>
  </w:style>
  <w:style w:type="paragraph" w:customStyle="1" w:styleId="p41">
    <w:name w:val="p41"/>
    <w:basedOn w:val="a"/>
    <w:rsid w:val="00553867"/>
    <w:pPr>
      <w:widowControl/>
      <w:spacing w:line="480" w:lineRule="atLeast"/>
      <w:ind w:firstLine="480"/>
      <w:jc w:val="left"/>
    </w:pPr>
    <w:rPr>
      <w:rFonts w:ascii="Times New Roman" w:eastAsia="宋体" w:hAnsi="Times New Roman" w:cs="Times New Roman"/>
      <w:kern w:val="0"/>
      <w:szCs w:val="21"/>
    </w:rPr>
  </w:style>
  <w:style w:type="paragraph" w:customStyle="1" w:styleId="p51">
    <w:name w:val="p51"/>
    <w:basedOn w:val="a"/>
    <w:rsid w:val="00553867"/>
    <w:pPr>
      <w:widowControl/>
      <w:spacing w:line="480" w:lineRule="atLeast"/>
      <w:ind w:firstLine="480"/>
      <w:jc w:val="left"/>
    </w:pPr>
    <w:rPr>
      <w:rFonts w:ascii="Times New Roman" w:eastAsia="宋体" w:hAnsi="Times New Roman" w:cs="Times New Roman"/>
      <w:kern w:val="0"/>
      <w:szCs w:val="21"/>
    </w:rPr>
  </w:style>
  <w:style w:type="paragraph" w:customStyle="1" w:styleId="p61">
    <w:name w:val="p61"/>
    <w:basedOn w:val="a"/>
    <w:rsid w:val="00553867"/>
    <w:pPr>
      <w:widowControl/>
      <w:spacing w:line="480" w:lineRule="atLeast"/>
      <w:ind w:firstLine="480"/>
      <w:jc w:val="left"/>
    </w:pPr>
    <w:rPr>
      <w:rFonts w:ascii="Times New Roman" w:eastAsia="宋体" w:hAnsi="Times New Roman" w:cs="Times New Roman"/>
      <w:kern w:val="0"/>
      <w:szCs w:val="21"/>
    </w:rPr>
  </w:style>
  <w:style w:type="paragraph" w:customStyle="1" w:styleId="p71">
    <w:name w:val="p71"/>
    <w:basedOn w:val="a"/>
    <w:rsid w:val="00553867"/>
    <w:pPr>
      <w:widowControl/>
      <w:spacing w:line="480" w:lineRule="atLeast"/>
      <w:ind w:firstLine="480"/>
      <w:jc w:val="left"/>
    </w:pPr>
    <w:rPr>
      <w:rFonts w:ascii="宋体" w:eastAsia="宋体" w:hAnsi="宋体" w:cs="宋体"/>
      <w:kern w:val="0"/>
      <w:szCs w:val="21"/>
    </w:rPr>
  </w:style>
  <w:style w:type="paragraph" w:customStyle="1" w:styleId="p81">
    <w:name w:val="p81"/>
    <w:basedOn w:val="a"/>
    <w:rsid w:val="00553867"/>
    <w:pPr>
      <w:widowControl/>
      <w:spacing w:line="480" w:lineRule="atLeast"/>
      <w:ind w:firstLine="480"/>
      <w:jc w:val="left"/>
    </w:pPr>
    <w:rPr>
      <w:rFonts w:ascii="Times New Roman" w:eastAsia="宋体" w:hAnsi="Times New Roman" w:cs="Times New Roman"/>
      <w:kern w:val="0"/>
      <w:szCs w:val="21"/>
    </w:rPr>
  </w:style>
  <w:style w:type="paragraph" w:customStyle="1" w:styleId="p91">
    <w:name w:val="p91"/>
    <w:basedOn w:val="a"/>
    <w:rsid w:val="00553867"/>
    <w:pPr>
      <w:widowControl/>
      <w:spacing w:line="480" w:lineRule="atLeast"/>
      <w:ind w:firstLine="480"/>
      <w:jc w:val="left"/>
    </w:pPr>
    <w:rPr>
      <w:rFonts w:ascii="Times New Roman" w:eastAsia="宋体" w:hAnsi="Times New Roman" w:cs="Times New Roman"/>
      <w:kern w:val="0"/>
      <w:szCs w:val="21"/>
    </w:rPr>
  </w:style>
  <w:style w:type="paragraph" w:customStyle="1" w:styleId="p101">
    <w:name w:val="p101"/>
    <w:basedOn w:val="a"/>
    <w:rsid w:val="00553867"/>
    <w:pPr>
      <w:widowControl/>
      <w:spacing w:line="480" w:lineRule="atLeast"/>
      <w:ind w:firstLine="480"/>
      <w:jc w:val="left"/>
    </w:pPr>
    <w:rPr>
      <w:rFonts w:ascii="Times New Roman" w:eastAsia="宋体" w:hAnsi="Times New Roman" w:cs="Times New Roman"/>
      <w:kern w:val="0"/>
      <w:szCs w:val="21"/>
    </w:rPr>
  </w:style>
  <w:style w:type="paragraph" w:customStyle="1" w:styleId="p111">
    <w:name w:val="p111"/>
    <w:basedOn w:val="a"/>
    <w:rsid w:val="00553867"/>
    <w:pPr>
      <w:widowControl/>
      <w:spacing w:line="480" w:lineRule="atLeast"/>
      <w:ind w:firstLine="480"/>
      <w:jc w:val="left"/>
    </w:pPr>
    <w:rPr>
      <w:rFonts w:ascii="Times New Roman" w:eastAsia="宋体" w:hAnsi="Times New Roman" w:cs="Times New Roman"/>
      <w:kern w:val="0"/>
      <w:szCs w:val="21"/>
    </w:rPr>
  </w:style>
  <w:style w:type="character" w:customStyle="1" w:styleId="s51">
    <w:name w:val="s51"/>
    <w:basedOn w:val="a0"/>
    <w:rsid w:val="00553867"/>
    <w:rPr>
      <w:rFonts w:ascii="??" w:hAnsi="??" w:hint="default"/>
      <w:color w:val="000000"/>
    </w:rPr>
  </w:style>
  <w:style w:type="character" w:customStyle="1" w:styleId="s61">
    <w:name w:val="s61"/>
    <w:basedOn w:val="a0"/>
    <w:rsid w:val="00553867"/>
    <w:rPr>
      <w:b/>
      <w:bCs/>
      <w:color w:val="000000"/>
    </w:rPr>
  </w:style>
  <w:style w:type="paragraph" w:customStyle="1" w:styleId="p121">
    <w:name w:val="p121"/>
    <w:basedOn w:val="a"/>
    <w:rsid w:val="00553867"/>
    <w:pPr>
      <w:widowControl/>
      <w:spacing w:line="480" w:lineRule="atLeast"/>
      <w:ind w:firstLine="480"/>
      <w:jc w:val="left"/>
    </w:pPr>
    <w:rPr>
      <w:rFonts w:ascii="宋体" w:eastAsia="宋体" w:hAnsi="宋体" w:cs="宋体"/>
      <w:kern w:val="0"/>
      <w:szCs w:val="21"/>
    </w:rPr>
  </w:style>
  <w:style w:type="character" w:customStyle="1" w:styleId="s71">
    <w:name w:val="s71"/>
    <w:basedOn w:val="a0"/>
    <w:rsid w:val="00553867"/>
  </w:style>
  <w:style w:type="paragraph" w:customStyle="1" w:styleId="p131">
    <w:name w:val="p131"/>
    <w:basedOn w:val="a"/>
    <w:rsid w:val="00553867"/>
    <w:pPr>
      <w:widowControl/>
      <w:spacing w:line="480" w:lineRule="atLeast"/>
      <w:ind w:firstLine="480"/>
      <w:jc w:val="left"/>
    </w:pPr>
    <w:rPr>
      <w:rFonts w:ascii="??" w:eastAsia="宋体" w:hAnsi="??" w:cs="宋体"/>
      <w:kern w:val="0"/>
      <w:szCs w:val="21"/>
    </w:rPr>
  </w:style>
  <w:style w:type="paragraph" w:customStyle="1" w:styleId="p141">
    <w:name w:val="p141"/>
    <w:basedOn w:val="a"/>
    <w:rsid w:val="00553867"/>
    <w:pPr>
      <w:widowControl/>
      <w:spacing w:line="480" w:lineRule="atLeast"/>
      <w:ind w:firstLine="480"/>
      <w:jc w:val="left"/>
    </w:pPr>
    <w:rPr>
      <w:rFonts w:ascii="宋体" w:eastAsia="宋体" w:hAnsi="宋体" w:cs="宋体"/>
      <w:kern w:val="0"/>
      <w:szCs w:val="21"/>
    </w:rPr>
  </w:style>
  <w:style w:type="character" w:customStyle="1" w:styleId="s81">
    <w:name w:val="s81"/>
    <w:basedOn w:val="a0"/>
    <w:rsid w:val="00553867"/>
    <w:rPr>
      <w:rFonts w:ascii="Times New Roman" w:hAnsi="Times New Roman" w:cs="Times New Roman" w:hint="default"/>
      <w:color w:val="000000"/>
    </w:rPr>
  </w:style>
  <w:style w:type="paragraph" w:customStyle="1" w:styleId="p151">
    <w:name w:val="p151"/>
    <w:basedOn w:val="a"/>
    <w:rsid w:val="00553867"/>
    <w:pPr>
      <w:widowControl/>
      <w:spacing w:line="480" w:lineRule="atLeast"/>
      <w:ind w:firstLine="480"/>
      <w:jc w:val="left"/>
    </w:pPr>
    <w:rPr>
      <w:rFonts w:ascii="宋体" w:eastAsia="宋体" w:hAnsi="宋体" w:cs="宋体"/>
      <w:kern w:val="0"/>
      <w:szCs w:val="21"/>
    </w:rPr>
  </w:style>
  <w:style w:type="paragraph" w:customStyle="1" w:styleId="p161">
    <w:name w:val="p161"/>
    <w:basedOn w:val="a"/>
    <w:rsid w:val="00553867"/>
    <w:pPr>
      <w:widowControl/>
      <w:spacing w:line="480" w:lineRule="atLeast"/>
      <w:ind w:firstLine="480"/>
      <w:jc w:val="left"/>
    </w:pPr>
    <w:rPr>
      <w:rFonts w:ascii="宋体" w:eastAsia="宋体" w:hAnsi="宋体" w:cs="宋体"/>
      <w:kern w:val="0"/>
      <w:szCs w:val="21"/>
    </w:rPr>
  </w:style>
  <w:style w:type="paragraph" w:customStyle="1" w:styleId="p171">
    <w:name w:val="p171"/>
    <w:basedOn w:val="a"/>
    <w:rsid w:val="00553867"/>
    <w:pPr>
      <w:widowControl/>
      <w:spacing w:line="480" w:lineRule="atLeast"/>
      <w:ind w:firstLine="480"/>
      <w:jc w:val="left"/>
    </w:pPr>
    <w:rPr>
      <w:rFonts w:ascii="Times New Roman" w:eastAsia="宋体" w:hAnsi="Times New Roman" w:cs="Times New Roman"/>
      <w:kern w:val="0"/>
      <w:szCs w:val="21"/>
    </w:rPr>
  </w:style>
  <w:style w:type="paragraph" w:customStyle="1" w:styleId="p181">
    <w:name w:val="p181"/>
    <w:basedOn w:val="a"/>
    <w:rsid w:val="00553867"/>
    <w:pPr>
      <w:widowControl/>
      <w:spacing w:line="480" w:lineRule="atLeast"/>
      <w:ind w:firstLine="480"/>
      <w:jc w:val="left"/>
    </w:pPr>
    <w:rPr>
      <w:rFonts w:ascii="Times New Roman" w:eastAsia="宋体" w:hAnsi="Times New Roman" w:cs="Times New Roman"/>
      <w:kern w:val="0"/>
      <w:szCs w:val="21"/>
    </w:rPr>
  </w:style>
  <w:style w:type="paragraph" w:customStyle="1" w:styleId="p191">
    <w:name w:val="p191"/>
    <w:basedOn w:val="a"/>
    <w:rsid w:val="00553867"/>
    <w:pPr>
      <w:widowControl/>
      <w:spacing w:line="480" w:lineRule="atLeast"/>
      <w:ind w:firstLine="480"/>
      <w:jc w:val="left"/>
    </w:pPr>
    <w:rPr>
      <w:rFonts w:ascii="宋体" w:eastAsia="宋体" w:hAnsi="宋体" w:cs="宋体"/>
      <w:kern w:val="0"/>
      <w:szCs w:val="21"/>
    </w:rPr>
  </w:style>
  <w:style w:type="paragraph" w:customStyle="1" w:styleId="p201">
    <w:name w:val="p201"/>
    <w:basedOn w:val="a"/>
    <w:rsid w:val="00553867"/>
    <w:pPr>
      <w:widowControl/>
      <w:spacing w:line="480" w:lineRule="atLeast"/>
      <w:ind w:firstLine="480"/>
      <w:jc w:val="left"/>
    </w:pPr>
    <w:rPr>
      <w:rFonts w:ascii="宋体" w:eastAsia="宋体" w:hAnsi="宋体" w:cs="宋体"/>
      <w:kern w:val="0"/>
      <w:szCs w:val="21"/>
    </w:rPr>
  </w:style>
  <w:style w:type="paragraph" w:customStyle="1" w:styleId="p221">
    <w:name w:val="p221"/>
    <w:basedOn w:val="a"/>
    <w:rsid w:val="00553867"/>
    <w:pPr>
      <w:widowControl/>
      <w:spacing w:line="480" w:lineRule="atLeast"/>
      <w:ind w:firstLine="480"/>
      <w:jc w:val="left"/>
    </w:pPr>
    <w:rPr>
      <w:rFonts w:ascii="宋体" w:eastAsia="宋体" w:hAnsi="宋体" w:cs="宋体"/>
      <w:kern w:val="0"/>
      <w:szCs w:val="21"/>
    </w:rPr>
  </w:style>
  <w:style w:type="paragraph" w:customStyle="1" w:styleId="p231">
    <w:name w:val="p231"/>
    <w:basedOn w:val="a"/>
    <w:rsid w:val="00553867"/>
    <w:pPr>
      <w:widowControl/>
      <w:spacing w:line="480" w:lineRule="atLeast"/>
      <w:ind w:firstLine="480"/>
      <w:jc w:val="left"/>
    </w:pPr>
    <w:rPr>
      <w:rFonts w:ascii="宋体" w:eastAsia="宋体" w:hAnsi="宋体" w:cs="宋体"/>
      <w:kern w:val="0"/>
      <w:szCs w:val="21"/>
    </w:rPr>
  </w:style>
  <w:style w:type="table" w:styleId="a7">
    <w:name w:val="Table Grid"/>
    <w:basedOn w:val="a1"/>
    <w:uiPriority w:val="59"/>
    <w:rsid w:val="00A6308B"/>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0">
    <w:name w:val="标题 1 字符"/>
    <w:basedOn w:val="a0"/>
    <w:link w:val="1"/>
    <w:uiPriority w:val="9"/>
    <w:rsid w:val="00A763F8"/>
    <w:rPr>
      <w:b/>
      <w:bCs/>
      <w:kern w:val="44"/>
      <w:sz w:val="44"/>
      <w:szCs w:val="44"/>
    </w:rPr>
  </w:style>
  <w:style w:type="paragraph" w:styleId="TOC">
    <w:name w:val="TOC Heading"/>
    <w:basedOn w:val="1"/>
    <w:next w:val="a"/>
    <w:uiPriority w:val="39"/>
    <w:unhideWhenUsed/>
    <w:qFormat/>
    <w:rsid w:val="00A763F8"/>
    <w:pPr>
      <w:widowControl/>
      <w:spacing w:before="240" w:after="0" w:line="259" w:lineRule="auto"/>
      <w:jc w:val="left"/>
      <w:outlineLvl w:val="9"/>
    </w:pPr>
    <w:rPr>
      <w:rFonts w:asciiTheme="majorHAnsi" w:eastAsiaTheme="majorEastAsia" w:hAnsiTheme="majorHAnsi" w:cstheme="majorBidi"/>
      <w:b w:val="0"/>
      <w:bCs w:val="0"/>
      <w:color w:val="365F91" w:themeColor="accent1" w:themeShade="BF"/>
      <w:kern w:val="0"/>
      <w:sz w:val="32"/>
      <w:szCs w:val="32"/>
    </w:rPr>
  </w:style>
  <w:style w:type="paragraph" w:styleId="TOC1">
    <w:name w:val="toc 1"/>
    <w:basedOn w:val="a"/>
    <w:next w:val="a"/>
    <w:autoRedefine/>
    <w:uiPriority w:val="39"/>
    <w:unhideWhenUsed/>
    <w:rsid w:val="00A763F8"/>
  </w:style>
  <w:style w:type="paragraph" w:styleId="TOC2">
    <w:name w:val="toc 2"/>
    <w:basedOn w:val="a"/>
    <w:next w:val="a"/>
    <w:autoRedefine/>
    <w:uiPriority w:val="39"/>
    <w:unhideWhenUsed/>
    <w:rsid w:val="00A763F8"/>
    <w:pPr>
      <w:ind w:leftChars="200" w:left="420"/>
    </w:pPr>
  </w:style>
  <w:style w:type="paragraph" w:styleId="TOC3">
    <w:name w:val="toc 3"/>
    <w:basedOn w:val="a"/>
    <w:next w:val="a"/>
    <w:autoRedefine/>
    <w:uiPriority w:val="39"/>
    <w:unhideWhenUsed/>
    <w:rsid w:val="00A763F8"/>
    <w:pPr>
      <w:ind w:leftChars="400" w:left="840"/>
    </w:pPr>
  </w:style>
  <w:style w:type="character" w:styleId="a8">
    <w:name w:val="Hyperlink"/>
    <w:basedOn w:val="a0"/>
    <w:uiPriority w:val="99"/>
    <w:unhideWhenUsed/>
    <w:rsid w:val="00A763F8"/>
    <w:rPr>
      <w:color w:val="0000FF" w:themeColor="hyperlink"/>
      <w:u w:val="single"/>
    </w:rPr>
  </w:style>
  <w:style w:type="paragraph" w:styleId="a9">
    <w:name w:val="Balloon Text"/>
    <w:basedOn w:val="a"/>
    <w:link w:val="aa"/>
    <w:uiPriority w:val="99"/>
    <w:semiHidden/>
    <w:unhideWhenUsed/>
    <w:rsid w:val="00A763F8"/>
    <w:rPr>
      <w:sz w:val="18"/>
      <w:szCs w:val="18"/>
    </w:rPr>
  </w:style>
  <w:style w:type="character" w:customStyle="1" w:styleId="aa">
    <w:name w:val="批注框文本 字符"/>
    <w:basedOn w:val="a0"/>
    <w:link w:val="a9"/>
    <w:uiPriority w:val="99"/>
    <w:semiHidden/>
    <w:rsid w:val="00A763F8"/>
    <w:rPr>
      <w:sz w:val="18"/>
      <w:szCs w:val="18"/>
    </w:rPr>
  </w:style>
  <w:style w:type="character" w:customStyle="1" w:styleId="20">
    <w:name w:val="标题 2 字符"/>
    <w:basedOn w:val="a0"/>
    <w:link w:val="2"/>
    <w:uiPriority w:val="9"/>
    <w:rsid w:val="00A763F8"/>
    <w:rPr>
      <w:rFonts w:asciiTheme="majorHAnsi" w:eastAsiaTheme="majorEastAsia" w:hAnsiTheme="majorHAnsi" w:cstheme="majorBidi"/>
      <w:b/>
      <w:bCs/>
      <w:sz w:val="32"/>
      <w:szCs w:val="32"/>
    </w:rPr>
  </w:style>
  <w:style w:type="character" w:customStyle="1" w:styleId="30">
    <w:name w:val="标题 3 字符"/>
    <w:basedOn w:val="a0"/>
    <w:link w:val="3"/>
    <w:uiPriority w:val="9"/>
    <w:rsid w:val="00A763F8"/>
    <w:rPr>
      <w:b/>
      <w:bCs/>
      <w:sz w:val="32"/>
      <w:szCs w:val="32"/>
    </w:rPr>
  </w:style>
  <w:style w:type="paragraph" w:styleId="ab">
    <w:name w:val="Normal Indent"/>
    <w:basedOn w:val="a"/>
    <w:qFormat/>
    <w:rsid w:val="00A763F8"/>
    <w:pPr>
      <w:ind w:firstLine="420"/>
    </w:pPr>
    <w:rPr>
      <w:rFonts w:ascii="Times New Roman" w:eastAsia="宋体" w:hAnsi="Times New Roman" w:cs="Times New Roman"/>
      <w:szCs w:val="20"/>
    </w:rPr>
  </w:style>
  <w:style w:type="character" w:customStyle="1" w:styleId="case31">
    <w:name w:val="case31"/>
    <w:qFormat/>
    <w:rsid w:val="00A763F8"/>
    <w:rPr>
      <w:rFonts w:hint="default"/>
      <w:sz w:val="21"/>
      <w:szCs w:val="21"/>
    </w:rPr>
  </w:style>
  <w:style w:type="paragraph" w:styleId="ac">
    <w:name w:val="Body Text"/>
    <w:basedOn w:val="a"/>
    <w:link w:val="ad"/>
    <w:uiPriority w:val="99"/>
    <w:semiHidden/>
    <w:unhideWhenUsed/>
    <w:rsid w:val="00A763F8"/>
    <w:pPr>
      <w:spacing w:after="120"/>
    </w:pPr>
  </w:style>
  <w:style w:type="character" w:customStyle="1" w:styleId="ad">
    <w:name w:val="正文文本 字符"/>
    <w:basedOn w:val="a0"/>
    <w:link w:val="ac"/>
    <w:uiPriority w:val="99"/>
    <w:semiHidden/>
    <w:rsid w:val="00A763F8"/>
  </w:style>
  <w:style w:type="paragraph" w:styleId="ae">
    <w:name w:val="Body Text First Indent"/>
    <w:basedOn w:val="ac"/>
    <w:link w:val="af"/>
    <w:unhideWhenUsed/>
    <w:rsid w:val="00A763F8"/>
    <w:pPr>
      <w:tabs>
        <w:tab w:val="num" w:pos="477"/>
      </w:tabs>
      <w:ind w:firstLineChars="100" w:firstLine="420"/>
    </w:pPr>
    <w:rPr>
      <w:rFonts w:ascii="Calibri" w:eastAsia="宋体" w:hAnsi="Calibri" w:cs="Times New Roman"/>
      <w:kern w:val="0"/>
      <w:sz w:val="28"/>
      <w:szCs w:val="28"/>
    </w:rPr>
  </w:style>
  <w:style w:type="character" w:customStyle="1" w:styleId="af">
    <w:name w:val="正文文本首行缩进 字符"/>
    <w:basedOn w:val="ad"/>
    <w:link w:val="ae"/>
    <w:rsid w:val="00A763F8"/>
    <w:rPr>
      <w:rFonts w:ascii="Calibri" w:eastAsia="宋体" w:hAnsi="Calibri" w:cs="Times New Roman"/>
      <w:kern w:val="0"/>
      <w:sz w:val="28"/>
      <w:szCs w:val="28"/>
    </w:rPr>
  </w:style>
  <w:style w:type="paragraph" w:styleId="af0">
    <w:name w:val="List"/>
    <w:basedOn w:val="a"/>
    <w:rsid w:val="00A763F8"/>
    <w:pPr>
      <w:ind w:left="200" w:hangingChars="200" w:hanging="200"/>
      <w:contextualSpacing/>
    </w:pPr>
    <w:rPr>
      <w:rFonts w:ascii="Times New Roman" w:eastAsia="宋体" w:hAnsi="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517428212">
      <w:bodyDiv w:val="1"/>
      <w:marLeft w:val="0"/>
      <w:marRight w:val="0"/>
      <w:marTop w:val="0"/>
      <w:marBottom w:val="0"/>
      <w:divBdr>
        <w:top w:val="none" w:sz="0" w:space="0" w:color="auto"/>
        <w:left w:val="none" w:sz="0" w:space="0" w:color="auto"/>
        <w:bottom w:val="none" w:sz="0" w:space="0" w:color="auto"/>
        <w:right w:val="none" w:sz="0" w:space="0" w:color="auto"/>
      </w:divBdr>
      <w:divsChild>
        <w:div w:id="1854343566">
          <w:marLeft w:val="0"/>
          <w:marRight w:val="0"/>
          <w:marTop w:val="150"/>
          <w:marBottom w:val="100"/>
          <w:divBdr>
            <w:top w:val="none" w:sz="0" w:space="0" w:color="auto"/>
            <w:left w:val="none" w:sz="0" w:space="0" w:color="auto"/>
            <w:bottom w:val="none" w:sz="0" w:space="0" w:color="auto"/>
            <w:right w:val="none" w:sz="0" w:space="0" w:color="auto"/>
          </w:divBdr>
          <w:divsChild>
            <w:div w:id="1410690742">
              <w:marLeft w:val="0"/>
              <w:marRight w:val="0"/>
              <w:marTop w:val="0"/>
              <w:marBottom w:val="0"/>
              <w:divBdr>
                <w:top w:val="none" w:sz="0" w:space="0" w:color="auto"/>
                <w:left w:val="none" w:sz="0" w:space="0" w:color="auto"/>
                <w:bottom w:val="none" w:sz="0" w:space="0" w:color="auto"/>
                <w:right w:val="none" w:sz="0" w:space="0" w:color="auto"/>
              </w:divBdr>
              <w:divsChild>
                <w:div w:id="523904438">
                  <w:marLeft w:val="0"/>
                  <w:marRight w:val="0"/>
                  <w:marTop w:val="0"/>
                  <w:marBottom w:val="0"/>
                  <w:divBdr>
                    <w:top w:val="single" w:sz="18" w:space="30" w:color="E1E1E1"/>
                    <w:left w:val="none" w:sz="0" w:space="0" w:color="auto"/>
                    <w:bottom w:val="single" w:sz="18" w:space="30" w:color="E1E1E1"/>
                    <w:right w:val="single" w:sz="18" w:space="30" w:color="E1E1E1"/>
                  </w:divBdr>
                  <w:divsChild>
                    <w:div w:id="728847560">
                      <w:marLeft w:val="0"/>
                      <w:marRight w:val="0"/>
                      <w:marTop w:val="300"/>
                      <w:marBottom w:val="300"/>
                      <w:divBdr>
                        <w:top w:val="none" w:sz="0" w:space="0" w:color="auto"/>
                        <w:left w:val="none" w:sz="0" w:space="0" w:color="auto"/>
                        <w:bottom w:val="none" w:sz="0" w:space="0" w:color="auto"/>
                        <w:right w:val="none" w:sz="0" w:space="0" w:color="auto"/>
                      </w:divBdr>
                    </w:div>
                    <w:div w:id="527990136">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253CAC-BC9E-4621-ACEE-17A69354454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Pages>1</Pages>
  <Words>774</Words>
  <Characters>4416</Characters>
  <Application>Microsoft Office Word</Application>
  <DocSecurity>0</DocSecurity>
  <Lines>36</Lines>
  <Paragraphs>10</Paragraphs>
  <ScaleCrop>false</ScaleCrop>
  <Company/>
  <LinksUpToDate>false</LinksUpToDate>
  <CharactersWithSpaces>5180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MichaelLee</dc:creator>
  <cp:keywords/>
  <dc:description/>
  <cp:lastModifiedBy>Administrator</cp:lastModifiedBy>
  <cp:revision>87</cp:revision>
  <dcterms:created xsi:type="dcterms:W3CDTF">2016-09-06T01:33:00Z</dcterms:created>
  <dcterms:modified xsi:type="dcterms:W3CDTF">2021-02-26T03:04:00Z</dcterms:modified>
</cp:coreProperties>
</file>